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21639" w14:textId="7017076D" w:rsidR="00DD659B" w:rsidRDefault="00647A79">
      <w:pPr>
        <w:spacing w:before="1"/>
        <w:ind w:left="102"/>
        <w:rPr>
          <w:sz w:val="14"/>
        </w:rPr>
      </w:pPr>
      <w:r>
        <w:rPr>
          <w:spacing w:val="-2"/>
          <w:sz w:val="14"/>
        </w:rPr>
        <w:t xml:space="preserve">Received: </w:t>
      </w:r>
      <w:r w:rsidR="00465056">
        <w:rPr>
          <w:spacing w:val="-2"/>
          <w:sz w:val="14"/>
        </w:rPr>
        <w:t>XX</w:t>
      </w:r>
      <w:r>
        <w:rPr>
          <w:spacing w:val="-6"/>
          <w:sz w:val="14"/>
        </w:rPr>
        <w:t xml:space="preserve"> </w:t>
      </w:r>
      <w:r w:rsidR="00465056">
        <w:rPr>
          <w:spacing w:val="-2"/>
          <w:sz w:val="14"/>
        </w:rPr>
        <w:t>XXX</w:t>
      </w:r>
      <w:r>
        <w:rPr>
          <w:spacing w:val="-7"/>
          <w:sz w:val="14"/>
        </w:rPr>
        <w:t xml:space="preserve"> </w:t>
      </w:r>
      <w:r>
        <w:rPr>
          <w:spacing w:val="-4"/>
          <w:sz w:val="14"/>
        </w:rPr>
        <w:t>202</w:t>
      </w:r>
      <w:r w:rsidR="00465056">
        <w:rPr>
          <w:spacing w:val="-4"/>
          <w:sz w:val="14"/>
        </w:rPr>
        <w:t>6</w:t>
      </w:r>
      <w:r>
        <w:br w:type="column"/>
      </w:r>
      <w:r>
        <w:rPr>
          <w:sz w:val="14"/>
        </w:rPr>
        <w:lastRenderedPageBreak/>
        <w:t>Accepted:</w:t>
      </w:r>
      <w:r>
        <w:rPr>
          <w:spacing w:val="-6"/>
          <w:sz w:val="14"/>
        </w:rPr>
        <w:t xml:space="preserve"> </w:t>
      </w:r>
      <w:r w:rsidR="00465056">
        <w:rPr>
          <w:sz w:val="14"/>
        </w:rPr>
        <w:t>XX</w:t>
      </w:r>
      <w:r>
        <w:rPr>
          <w:spacing w:val="-10"/>
          <w:sz w:val="14"/>
        </w:rPr>
        <w:t xml:space="preserve"> </w:t>
      </w:r>
      <w:r w:rsidR="00465056">
        <w:rPr>
          <w:spacing w:val="-10"/>
          <w:sz w:val="14"/>
        </w:rPr>
        <w:t>XXX</w:t>
      </w:r>
      <w:r>
        <w:rPr>
          <w:spacing w:val="-10"/>
          <w:sz w:val="14"/>
        </w:rPr>
        <w:t xml:space="preserve"> </w:t>
      </w:r>
      <w:r>
        <w:rPr>
          <w:spacing w:val="-4"/>
          <w:sz w:val="14"/>
        </w:rPr>
        <w:t>202</w:t>
      </w:r>
      <w:r w:rsidR="00465056">
        <w:rPr>
          <w:spacing w:val="-4"/>
          <w:sz w:val="14"/>
        </w:rPr>
        <w:t>6</w:t>
      </w:r>
    </w:p>
    <w:p w14:paraId="2364F79B" w14:textId="3E84C4B4" w:rsidR="00DD659B" w:rsidRPr="00281145" w:rsidRDefault="00647A79" w:rsidP="00281145">
      <w:pPr>
        <w:pStyle w:val="Textoindependiente"/>
        <w:spacing w:before="18"/>
        <w:rPr>
          <w:sz w:val="14"/>
        </w:rPr>
      </w:pPr>
      <w:r>
        <w:br w:type="column"/>
      </w:r>
      <w:r w:rsidR="00A60000">
        <w:rPr>
          <w:rFonts w:ascii="Arial Black"/>
          <w:noProof/>
          <w:lang w:val="es-CO" w:eastAsia="es-CO"/>
        </w:rPr>
        <w:lastRenderedPageBreak/>
        <w:drawing>
          <wp:anchor distT="0" distB="0" distL="0" distR="0" simplePos="0" relativeHeight="15731200" behindDoc="0" locked="0" layoutInCell="1" allowOverlap="1" wp14:anchorId="25073FA4" wp14:editId="045192DF">
            <wp:simplePos x="0" y="0"/>
            <wp:positionH relativeFrom="page">
              <wp:posOffset>5825648</wp:posOffset>
            </wp:positionH>
            <wp:positionV relativeFrom="paragraph">
              <wp:posOffset>143510</wp:posOffset>
            </wp:positionV>
            <wp:extent cx="1043818" cy="3795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43818" cy="379570"/>
                    </a:xfrm>
                    <a:prstGeom prst="rect">
                      <a:avLst/>
                    </a:prstGeom>
                  </pic:spPr>
                </pic:pic>
              </a:graphicData>
            </a:graphic>
          </wp:anchor>
        </w:drawing>
      </w:r>
      <w:r>
        <w:rPr>
          <w:noProof/>
          <w:sz w:val="14"/>
          <w:lang w:val="es-CO" w:eastAsia="es-CO"/>
        </w:rPr>
        <w:drawing>
          <wp:anchor distT="0" distB="0" distL="0" distR="0" simplePos="0" relativeHeight="15730688" behindDoc="0" locked="0" layoutInCell="1" allowOverlap="1" wp14:anchorId="2ABBD489" wp14:editId="0FD13E3E">
            <wp:simplePos x="0" y="0"/>
            <wp:positionH relativeFrom="page">
              <wp:posOffset>4705197</wp:posOffset>
            </wp:positionH>
            <wp:positionV relativeFrom="paragraph">
              <wp:posOffset>-110036</wp:posOffset>
            </wp:positionV>
            <wp:extent cx="2160012" cy="2658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0012" cy="265874"/>
                    </a:xfrm>
                    <a:prstGeom prst="rect">
                      <a:avLst/>
                    </a:prstGeom>
                  </pic:spPr>
                </pic:pic>
              </a:graphicData>
            </a:graphic>
          </wp:anchor>
        </w:drawing>
      </w:r>
      <w:r w:rsidRPr="00281145">
        <w:rPr>
          <w:sz w:val="14"/>
        </w:rPr>
        <w:t>Available</w:t>
      </w:r>
      <w:r w:rsidRPr="00281145">
        <w:rPr>
          <w:spacing w:val="-9"/>
          <w:sz w:val="14"/>
        </w:rPr>
        <w:t xml:space="preserve"> </w:t>
      </w:r>
      <w:r w:rsidRPr="00281145">
        <w:rPr>
          <w:sz w:val="14"/>
        </w:rPr>
        <w:t>online:</w:t>
      </w:r>
      <w:r w:rsidRPr="00281145">
        <w:rPr>
          <w:spacing w:val="-4"/>
          <w:sz w:val="14"/>
        </w:rPr>
        <w:t xml:space="preserve"> </w:t>
      </w:r>
      <w:r w:rsidR="00465056" w:rsidRPr="00281145">
        <w:rPr>
          <w:sz w:val="14"/>
        </w:rPr>
        <w:t>XX XXX</w:t>
      </w:r>
      <w:r w:rsidRPr="00281145">
        <w:rPr>
          <w:spacing w:val="-9"/>
          <w:sz w:val="14"/>
        </w:rPr>
        <w:t xml:space="preserve"> </w:t>
      </w:r>
      <w:r w:rsidRPr="00281145">
        <w:rPr>
          <w:spacing w:val="-4"/>
          <w:sz w:val="14"/>
        </w:rPr>
        <w:t>202</w:t>
      </w:r>
      <w:r w:rsidR="00465056" w:rsidRPr="00281145">
        <w:rPr>
          <w:spacing w:val="-4"/>
          <w:sz w:val="14"/>
        </w:rPr>
        <w:t>6</w:t>
      </w:r>
    </w:p>
    <w:p w14:paraId="737BAF3A" w14:textId="77777777" w:rsidR="00DD659B" w:rsidRPr="00281145" w:rsidRDefault="00DD659B">
      <w:pPr>
        <w:rPr>
          <w:sz w:val="14"/>
        </w:rPr>
        <w:sectPr w:rsidR="00DD659B" w:rsidRPr="00281145">
          <w:type w:val="continuous"/>
          <w:pgSz w:w="12190" w:h="15880"/>
          <w:pgMar w:top="800" w:right="1275" w:bottom="280" w:left="1275" w:header="720" w:footer="720" w:gutter="0"/>
          <w:cols w:num="3" w:space="720" w:equalWidth="0">
            <w:col w:w="1594" w:space="106"/>
            <w:col w:w="1597" w:space="106"/>
            <w:col w:w="6237"/>
          </w:cols>
        </w:sectPr>
      </w:pPr>
    </w:p>
    <w:p w14:paraId="38DD3367" w14:textId="6C2AD3EB" w:rsidR="00DD659B" w:rsidRPr="00A60000" w:rsidRDefault="00B010FB">
      <w:pPr>
        <w:ind w:left="79"/>
        <w:rPr>
          <w:rFonts w:ascii="Arial Black" w:hAnsi="Arial Black"/>
          <w:sz w:val="18"/>
        </w:rPr>
      </w:pPr>
      <w:r>
        <w:rPr>
          <w:rFonts w:ascii="Arial Black" w:hAnsi="Arial Black"/>
          <w:w w:val="85"/>
          <w:sz w:val="18"/>
          <w:u w:val="single"/>
        </w:rPr>
        <w:lastRenderedPageBreak/>
        <w:t>RESEARCH</w:t>
      </w:r>
      <w:r w:rsidR="00647A79" w:rsidRPr="00A60000">
        <w:rPr>
          <w:rFonts w:ascii="Arial Black" w:hAnsi="Arial Black"/>
          <w:spacing w:val="13"/>
          <w:sz w:val="18"/>
          <w:u w:val="single"/>
        </w:rPr>
        <w:t xml:space="preserve"> </w:t>
      </w:r>
      <w:r w:rsidR="00647A79" w:rsidRPr="00A60000">
        <w:rPr>
          <w:rFonts w:ascii="Arial Black" w:hAnsi="Arial Black"/>
          <w:w w:val="85"/>
          <w:sz w:val="18"/>
          <w:u w:val="single"/>
        </w:rPr>
        <w:t>ARTICL</w:t>
      </w:r>
      <w:r w:rsidR="00647A79" w:rsidRPr="00A60000">
        <w:rPr>
          <w:rFonts w:ascii="Arial Black" w:hAnsi="Arial Black"/>
          <w:spacing w:val="-12"/>
          <w:w w:val="85"/>
          <w:sz w:val="18"/>
          <w:u w:val="single"/>
        </w:rPr>
        <w:t>E</w:t>
      </w:r>
      <w:bookmarkStart w:id="0" w:name="_GoBack"/>
      <w:bookmarkEnd w:id="0"/>
    </w:p>
    <w:p w14:paraId="1909B6EF" w14:textId="291550D7" w:rsidR="00DD659B" w:rsidRPr="00A60000" w:rsidRDefault="00B010FB">
      <w:pPr>
        <w:spacing w:before="67"/>
        <w:ind w:left="102"/>
        <w:rPr>
          <w:rFonts w:ascii="Arial Black" w:hAnsi="Arial Black"/>
          <w:sz w:val="16"/>
        </w:rPr>
      </w:pPr>
      <w:r>
        <w:rPr>
          <w:rFonts w:ascii="Arial Black" w:hAnsi="Arial Black"/>
          <w:w w:val="80"/>
          <w:sz w:val="16"/>
        </w:rPr>
        <w:t>Research Area</w:t>
      </w:r>
      <w:r>
        <w:rPr>
          <w:rFonts w:ascii="Arial Black" w:hAnsi="Arial Black"/>
          <w:spacing w:val="-10"/>
          <w:w w:val="80"/>
          <w:sz w:val="16"/>
        </w:rPr>
        <w:t>, Applied Sciences, Engineering, Pure Sciences.</w:t>
      </w:r>
    </w:p>
    <w:p w14:paraId="24BBB15D" w14:textId="77777777" w:rsidR="00DD659B" w:rsidRPr="00465056" w:rsidRDefault="00DD659B">
      <w:pPr>
        <w:pStyle w:val="Textoindependiente"/>
        <w:spacing w:before="85"/>
        <w:rPr>
          <w:rFonts w:ascii="Arial Black"/>
          <w:sz w:val="16"/>
        </w:rPr>
      </w:pPr>
    </w:p>
    <w:p w14:paraId="4F8FFBA6" w14:textId="4AC0F20D" w:rsidR="00DD659B" w:rsidRDefault="00465056">
      <w:pPr>
        <w:pStyle w:val="Ttulo1"/>
        <w:spacing w:line="216" w:lineRule="auto"/>
        <w:rPr>
          <w:b w:val="0"/>
        </w:rPr>
      </w:pPr>
      <w:r>
        <w:rPr>
          <w:b w:val="0"/>
          <w:w w:val="80"/>
        </w:rPr>
        <w:t>TITLE (Max 15 words)</w:t>
      </w:r>
    </w:p>
    <w:p w14:paraId="61B5F85A" w14:textId="77777777" w:rsidR="00DD659B" w:rsidRDefault="00DD659B">
      <w:pPr>
        <w:pStyle w:val="Textoindependiente"/>
        <w:spacing w:before="119"/>
        <w:rPr>
          <w:rFonts w:ascii="Arial Black"/>
          <w:sz w:val="24"/>
        </w:rPr>
      </w:pPr>
    </w:p>
    <w:p w14:paraId="7839E3BA" w14:textId="26D7F0F5" w:rsidR="00DD659B" w:rsidRDefault="00465056" w:rsidP="00465056">
      <w:pPr>
        <w:tabs>
          <w:tab w:val="left" w:pos="1708"/>
          <w:tab w:val="left" w:pos="2012"/>
          <w:tab w:val="left" w:pos="3959"/>
          <w:tab w:val="left" w:pos="4260"/>
          <w:tab w:val="left" w:pos="5943"/>
          <w:tab w:val="left" w:pos="6352"/>
          <w:tab w:val="left" w:pos="6653"/>
        </w:tabs>
        <w:ind w:left="102"/>
        <w:rPr>
          <w:rFonts w:ascii="Arial Black"/>
          <w:position w:val="7"/>
          <w:sz w:val="16"/>
        </w:rPr>
      </w:pPr>
      <w:r>
        <w:rPr>
          <w:rFonts w:ascii="Arial Black"/>
          <w:w w:val="80"/>
          <w:sz w:val="24"/>
        </w:rPr>
        <w:t>Author 1</w:t>
      </w:r>
      <w:r w:rsidR="00647A79">
        <w:rPr>
          <w:rFonts w:ascii="Arial Black"/>
          <w:spacing w:val="-2"/>
          <w:w w:val="90"/>
          <w:position w:val="7"/>
          <w:sz w:val="16"/>
        </w:rPr>
        <w:t>1,2</w:t>
      </w:r>
      <w:r w:rsidR="00647A79">
        <w:rPr>
          <w:rFonts w:ascii="Arial Black"/>
          <w:spacing w:val="-10"/>
          <w:w w:val="90"/>
          <w:sz w:val="24"/>
        </w:rPr>
        <w:t>|</w:t>
      </w:r>
      <w:r>
        <w:rPr>
          <w:rFonts w:ascii="Arial Black"/>
          <w:sz w:val="24"/>
        </w:rPr>
        <w:t xml:space="preserve"> </w:t>
      </w:r>
      <w:r>
        <w:rPr>
          <w:rFonts w:ascii="Arial Black"/>
          <w:w w:val="80"/>
          <w:sz w:val="24"/>
        </w:rPr>
        <w:t>Author 2</w:t>
      </w:r>
      <w:r w:rsidR="00647A79">
        <w:rPr>
          <w:rFonts w:ascii="Arial Black"/>
          <w:spacing w:val="-2"/>
          <w:w w:val="90"/>
          <w:position w:val="7"/>
          <w:sz w:val="16"/>
        </w:rPr>
        <w:t>1</w:t>
      </w:r>
      <w:r w:rsidR="00647A79">
        <w:rPr>
          <w:rFonts w:ascii="Arial Black"/>
          <w:spacing w:val="-10"/>
          <w:w w:val="90"/>
          <w:sz w:val="24"/>
        </w:rPr>
        <w:t>|</w:t>
      </w:r>
      <w:r>
        <w:rPr>
          <w:rFonts w:ascii="Arial Black"/>
          <w:spacing w:val="-10"/>
          <w:w w:val="90"/>
          <w:sz w:val="24"/>
        </w:rPr>
        <w:t xml:space="preserve"> </w:t>
      </w:r>
      <w:r w:rsidR="00647A79">
        <w:rPr>
          <w:rFonts w:ascii="Arial Black"/>
          <w:w w:val="80"/>
          <w:sz w:val="24"/>
        </w:rPr>
        <w:t>A</w:t>
      </w:r>
      <w:r>
        <w:rPr>
          <w:rFonts w:ascii="Arial Black"/>
          <w:w w:val="80"/>
          <w:sz w:val="24"/>
        </w:rPr>
        <w:t>uthor 3</w:t>
      </w:r>
      <w:r w:rsidR="00647A79">
        <w:rPr>
          <w:rFonts w:ascii="Arial Black"/>
          <w:spacing w:val="-5"/>
          <w:w w:val="90"/>
          <w:position w:val="7"/>
          <w:sz w:val="16"/>
        </w:rPr>
        <w:t>1</w:t>
      </w:r>
      <w:r w:rsidR="00647A79">
        <w:rPr>
          <w:rFonts w:ascii="Arial Black"/>
          <w:spacing w:val="-5"/>
          <w:w w:val="90"/>
          <w:position w:val="6"/>
          <w:sz w:val="16"/>
        </w:rPr>
        <w:t>*</w:t>
      </w:r>
      <w:r w:rsidR="00647A79">
        <w:rPr>
          <w:rFonts w:ascii="Arial Black"/>
          <w:spacing w:val="-10"/>
          <w:w w:val="90"/>
          <w:sz w:val="24"/>
        </w:rPr>
        <w:t>|</w:t>
      </w:r>
      <w:r w:rsidR="006975FB">
        <w:rPr>
          <w:rFonts w:ascii="Arial Black"/>
          <w:spacing w:val="-10"/>
          <w:w w:val="90"/>
          <w:sz w:val="24"/>
        </w:rPr>
        <w:t xml:space="preserve"> (Please include ORCID hyperlinked IDs)</w:t>
      </w:r>
    </w:p>
    <w:p w14:paraId="5FE24A7C" w14:textId="7F5D9062" w:rsidR="00DD659B" w:rsidRDefault="00647A79">
      <w:pPr>
        <w:spacing w:before="307" w:line="297" w:lineRule="auto"/>
        <w:ind w:left="98" w:right="6802" w:firstLine="1"/>
        <w:rPr>
          <w:sz w:val="14"/>
        </w:rPr>
      </w:pPr>
      <w:r>
        <w:rPr>
          <w:sz w:val="14"/>
          <w:vertAlign w:val="superscript"/>
        </w:rPr>
        <w:t>1</w:t>
      </w:r>
      <w:r>
        <w:rPr>
          <w:sz w:val="14"/>
        </w:rPr>
        <w:t>Department</w:t>
      </w:r>
      <w:r>
        <w:rPr>
          <w:spacing w:val="-6"/>
          <w:sz w:val="14"/>
        </w:rPr>
        <w:t xml:space="preserve"> </w:t>
      </w:r>
      <w:r>
        <w:rPr>
          <w:sz w:val="14"/>
        </w:rPr>
        <w:t>of</w:t>
      </w:r>
      <w:r>
        <w:rPr>
          <w:spacing w:val="-6"/>
          <w:sz w:val="14"/>
        </w:rPr>
        <w:t xml:space="preserve"> </w:t>
      </w:r>
      <w:proofErr w:type="spellStart"/>
      <w:r w:rsidR="00465056">
        <w:rPr>
          <w:sz w:val="14"/>
        </w:rPr>
        <w:t>xxxxxxxxxxxxxxxxxx</w:t>
      </w:r>
      <w:proofErr w:type="spellEnd"/>
      <w:r>
        <w:rPr>
          <w:sz w:val="14"/>
        </w:rPr>
        <w:t>,</w:t>
      </w:r>
      <w:r>
        <w:rPr>
          <w:spacing w:val="40"/>
          <w:sz w:val="14"/>
        </w:rPr>
        <w:t xml:space="preserve"> </w:t>
      </w:r>
      <w:r>
        <w:rPr>
          <w:sz w:val="14"/>
        </w:rPr>
        <w:t xml:space="preserve">Faculty of </w:t>
      </w:r>
      <w:proofErr w:type="spellStart"/>
      <w:r w:rsidR="00465056">
        <w:rPr>
          <w:sz w:val="14"/>
        </w:rPr>
        <w:t>xxxxxxxxxxxxxxxxxxxxxx</w:t>
      </w:r>
      <w:proofErr w:type="spellEnd"/>
      <w:r>
        <w:rPr>
          <w:spacing w:val="-4"/>
          <w:sz w:val="14"/>
        </w:rPr>
        <w:t xml:space="preserve">, </w:t>
      </w:r>
      <w:proofErr w:type="spellStart"/>
      <w:r w:rsidR="00465056">
        <w:rPr>
          <w:spacing w:val="-4"/>
          <w:sz w:val="14"/>
        </w:rPr>
        <w:t>xxxxxxxx</w:t>
      </w:r>
      <w:proofErr w:type="spellEnd"/>
      <w:r>
        <w:rPr>
          <w:spacing w:val="-4"/>
          <w:sz w:val="14"/>
        </w:rPr>
        <w:t xml:space="preserve"> University, </w:t>
      </w:r>
      <w:r w:rsidR="009D1233">
        <w:rPr>
          <w:spacing w:val="-4"/>
          <w:sz w:val="14"/>
        </w:rPr>
        <w:t>City</w:t>
      </w:r>
      <w:r>
        <w:rPr>
          <w:spacing w:val="-4"/>
          <w:sz w:val="14"/>
        </w:rPr>
        <w:t>,</w:t>
      </w:r>
      <w:r w:rsidR="009D1233">
        <w:rPr>
          <w:spacing w:val="40"/>
          <w:sz w:val="14"/>
        </w:rPr>
        <w:t xml:space="preserve"> </w:t>
      </w:r>
      <w:proofErr w:type="spellStart"/>
      <w:r w:rsidR="009D1233">
        <w:rPr>
          <w:spacing w:val="-10"/>
          <w:sz w:val="14"/>
        </w:rPr>
        <w:t>adress</w:t>
      </w:r>
      <w:proofErr w:type="spellEnd"/>
    </w:p>
    <w:p w14:paraId="17379BA2" w14:textId="7D3E95B0" w:rsidR="009D1233" w:rsidRDefault="00647A79" w:rsidP="009D1233">
      <w:pPr>
        <w:spacing w:before="307" w:line="297" w:lineRule="auto"/>
        <w:ind w:left="98" w:right="6802" w:firstLine="1"/>
        <w:rPr>
          <w:sz w:val="14"/>
        </w:rPr>
      </w:pPr>
      <w:r>
        <w:rPr>
          <w:sz w:val="14"/>
          <w:vertAlign w:val="superscript"/>
        </w:rPr>
        <w:t>2</w:t>
      </w:r>
      <w:r w:rsidR="009D1233" w:rsidRPr="009D1233">
        <w:rPr>
          <w:sz w:val="14"/>
        </w:rPr>
        <w:t xml:space="preserve"> </w:t>
      </w:r>
      <w:r w:rsidR="009D1233">
        <w:rPr>
          <w:sz w:val="14"/>
        </w:rPr>
        <w:t>Department</w:t>
      </w:r>
      <w:r w:rsidR="009D1233">
        <w:rPr>
          <w:spacing w:val="-6"/>
          <w:sz w:val="14"/>
        </w:rPr>
        <w:t xml:space="preserve"> </w:t>
      </w:r>
      <w:r w:rsidR="009D1233">
        <w:rPr>
          <w:sz w:val="14"/>
        </w:rPr>
        <w:t>of</w:t>
      </w:r>
      <w:r w:rsidR="009D1233">
        <w:rPr>
          <w:spacing w:val="-6"/>
          <w:sz w:val="14"/>
        </w:rPr>
        <w:t xml:space="preserve"> </w:t>
      </w:r>
      <w:proofErr w:type="spellStart"/>
      <w:r w:rsidR="009D1233">
        <w:rPr>
          <w:sz w:val="14"/>
        </w:rPr>
        <w:t>xxxxxxxxxxxxxxxxxx</w:t>
      </w:r>
      <w:proofErr w:type="spellEnd"/>
      <w:r w:rsidR="009D1233">
        <w:rPr>
          <w:sz w:val="14"/>
        </w:rPr>
        <w:t>,</w:t>
      </w:r>
      <w:r w:rsidR="009D1233">
        <w:rPr>
          <w:spacing w:val="40"/>
          <w:sz w:val="14"/>
        </w:rPr>
        <w:t xml:space="preserve"> </w:t>
      </w:r>
      <w:r w:rsidR="009D1233">
        <w:rPr>
          <w:sz w:val="14"/>
        </w:rPr>
        <w:t xml:space="preserve">Faculty of </w:t>
      </w:r>
      <w:proofErr w:type="spellStart"/>
      <w:r w:rsidR="009D1233">
        <w:rPr>
          <w:sz w:val="14"/>
        </w:rPr>
        <w:t>xxxxxxxxxxxxxxxxxxxxxx</w:t>
      </w:r>
      <w:proofErr w:type="spellEnd"/>
      <w:r w:rsidR="009D1233">
        <w:rPr>
          <w:spacing w:val="-4"/>
          <w:sz w:val="14"/>
        </w:rPr>
        <w:t xml:space="preserve">, </w:t>
      </w:r>
      <w:proofErr w:type="spellStart"/>
      <w:r w:rsidR="009D1233">
        <w:rPr>
          <w:spacing w:val="-4"/>
          <w:sz w:val="14"/>
        </w:rPr>
        <w:t>xxxxxxxx</w:t>
      </w:r>
      <w:proofErr w:type="spellEnd"/>
      <w:r w:rsidR="009D1233">
        <w:rPr>
          <w:spacing w:val="-4"/>
          <w:sz w:val="14"/>
        </w:rPr>
        <w:t xml:space="preserve"> University, City,</w:t>
      </w:r>
      <w:r w:rsidR="009D1233">
        <w:rPr>
          <w:spacing w:val="40"/>
          <w:sz w:val="14"/>
        </w:rPr>
        <w:t xml:space="preserve"> </w:t>
      </w:r>
      <w:proofErr w:type="spellStart"/>
      <w:r w:rsidR="009D1233">
        <w:rPr>
          <w:spacing w:val="-10"/>
          <w:sz w:val="14"/>
        </w:rPr>
        <w:t>adress</w:t>
      </w:r>
      <w:proofErr w:type="spellEnd"/>
    </w:p>
    <w:p w14:paraId="2F3BE623" w14:textId="4B5A4D86" w:rsidR="00DD659B" w:rsidRDefault="00DD659B" w:rsidP="009D1233">
      <w:pPr>
        <w:spacing w:before="59" w:line="297" w:lineRule="auto"/>
        <w:ind w:left="98" w:right="6802" w:firstLine="3"/>
        <w:rPr>
          <w:sz w:val="14"/>
        </w:rPr>
      </w:pPr>
    </w:p>
    <w:p w14:paraId="27F8A61B" w14:textId="59BD388E" w:rsidR="00DD659B" w:rsidRPr="00364F38" w:rsidRDefault="00647A79">
      <w:pPr>
        <w:ind w:left="102"/>
        <w:rPr>
          <w:rFonts w:ascii="Arial Black"/>
          <w:sz w:val="14"/>
        </w:rPr>
      </w:pPr>
      <w:r w:rsidRPr="00364F38">
        <w:rPr>
          <w:rFonts w:ascii="Arial Black"/>
          <w:spacing w:val="-2"/>
          <w:w w:val="90"/>
          <w:sz w:val="14"/>
        </w:rPr>
        <w:t>Correspondence</w:t>
      </w:r>
    </w:p>
    <w:p w14:paraId="0909280A" w14:textId="28EA1799" w:rsidR="00DD659B" w:rsidRPr="009D1233" w:rsidRDefault="009D1233">
      <w:pPr>
        <w:spacing w:before="25" w:line="297" w:lineRule="auto"/>
        <w:ind w:left="102" w:right="6802" w:hanging="5"/>
        <w:rPr>
          <w:sz w:val="14"/>
        </w:rPr>
      </w:pPr>
      <w:r w:rsidRPr="009D1233">
        <w:rPr>
          <w:spacing w:val="-2"/>
          <w:sz w:val="14"/>
        </w:rPr>
        <w:t>Correspondin</w:t>
      </w:r>
      <w:r>
        <w:rPr>
          <w:spacing w:val="-2"/>
          <w:sz w:val="14"/>
        </w:rPr>
        <w:t>g author</w:t>
      </w:r>
    </w:p>
    <w:p w14:paraId="3F51AD06" w14:textId="37980F64" w:rsidR="00DD659B" w:rsidRPr="009D1233" w:rsidRDefault="00647A79">
      <w:pPr>
        <w:spacing w:line="160" w:lineRule="exact"/>
        <w:ind w:left="102"/>
        <w:rPr>
          <w:sz w:val="14"/>
        </w:rPr>
      </w:pPr>
      <w:r w:rsidRPr="009D1233">
        <w:rPr>
          <w:spacing w:val="-4"/>
          <w:sz w:val="14"/>
        </w:rPr>
        <w:t>Email:</w:t>
      </w:r>
      <w:r w:rsidRPr="009D1233">
        <w:rPr>
          <w:spacing w:val="-1"/>
          <w:sz w:val="14"/>
        </w:rPr>
        <w:t xml:space="preserve"> </w:t>
      </w:r>
    </w:p>
    <w:p w14:paraId="3B678B28" w14:textId="423B041D" w:rsidR="00DD659B" w:rsidRPr="009D1233" w:rsidRDefault="00DD659B">
      <w:pPr>
        <w:pStyle w:val="Textoindependiente"/>
        <w:rPr>
          <w:sz w:val="14"/>
        </w:rPr>
      </w:pPr>
    </w:p>
    <w:p w14:paraId="0E525E6B" w14:textId="43790473" w:rsidR="00DD659B" w:rsidRPr="009D1233" w:rsidRDefault="00364F38">
      <w:pPr>
        <w:pStyle w:val="Textoindependiente"/>
        <w:rPr>
          <w:sz w:val="14"/>
        </w:rPr>
      </w:pPr>
      <w:r>
        <w:rPr>
          <w:noProof/>
          <w:sz w:val="14"/>
          <w:lang w:val="es-CO" w:eastAsia="es-CO"/>
        </w:rPr>
        <mc:AlternateContent>
          <mc:Choice Requires="wpg">
            <w:drawing>
              <wp:anchor distT="0" distB="0" distL="0" distR="0" simplePos="0" relativeHeight="15732736" behindDoc="0" locked="0" layoutInCell="1" allowOverlap="1" wp14:anchorId="7F4AF18D" wp14:editId="0B65374B">
                <wp:simplePos x="0" y="0"/>
                <wp:positionH relativeFrom="margin">
                  <wp:align>right</wp:align>
                </wp:positionH>
                <wp:positionV relativeFrom="paragraph">
                  <wp:posOffset>67945</wp:posOffset>
                </wp:positionV>
                <wp:extent cx="5943600" cy="4657725"/>
                <wp:effectExtent l="0" t="38100" r="0" b="285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657725"/>
                          <a:chOff x="0" y="0"/>
                          <a:chExt cx="4096385" cy="3866515"/>
                        </a:xfrm>
                      </wpg:grpSpPr>
                      <wps:wsp>
                        <wps:cNvPr id="12" name="Graphic 12"/>
                        <wps:cNvSpPr/>
                        <wps:spPr>
                          <a:xfrm>
                            <a:off x="3163" y="0"/>
                            <a:ext cx="1270" cy="3866515"/>
                          </a:xfrm>
                          <a:custGeom>
                            <a:avLst/>
                            <a:gdLst/>
                            <a:ahLst/>
                            <a:cxnLst/>
                            <a:rect l="l" t="t" r="r" b="b"/>
                            <a:pathLst>
                              <a:path h="3866515">
                                <a:moveTo>
                                  <a:pt x="0" y="0"/>
                                </a:moveTo>
                                <a:lnTo>
                                  <a:pt x="0" y="3865930"/>
                                </a:lnTo>
                              </a:path>
                            </a:pathLst>
                          </a:custGeom>
                          <a:ln w="6326">
                            <a:solidFill>
                              <a:srgbClr val="000000"/>
                            </a:solidFill>
                            <a:prstDash val="solid"/>
                          </a:ln>
                        </wps:spPr>
                        <wps:bodyPr wrap="square" lIns="0" tIns="0" rIns="0" bIns="0" rtlCol="0">
                          <a:prstTxWarp prst="textNoShape">
                            <a:avLst/>
                          </a:prstTxWarp>
                          <a:noAutofit/>
                        </wps:bodyPr>
                      </wps:wsp>
                      <wps:wsp>
                        <wps:cNvPr id="13" name="Graphic 13"/>
                        <wps:cNvSpPr/>
                        <wps:spPr>
                          <a:xfrm>
                            <a:off x="82242" y="0"/>
                            <a:ext cx="4014470" cy="3866515"/>
                          </a:xfrm>
                          <a:custGeom>
                            <a:avLst/>
                            <a:gdLst/>
                            <a:ahLst/>
                            <a:cxnLst/>
                            <a:rect l="l" t="t" r="r" b="b"/>
                            <a:pathLst>
                              <a:path w="4014470" h="3866515">
                                <a:moveTo>
                                  <a:pt x="0" y="3865930"/>
                                </a:moveTo>
                                <a:lnTo>
                                  <a:pt x="4014051" y="3865930"/>
                                </a:lnTo>
                                <a:lnTo>
                                  <a:pt x="4014051" y="0"/>
                                </a:lnTo>
                                <a:lnTo>
                                  <a:pt x="0" y="0"/>
                                </a:lnTo>
                                <a:lnTo>
                                  <a:pt x="0" y="3865930"/>
                                </a:lnTo>
                                <a:close/>
                              </a:path>
                            </a:pathLst>
                          </a:custGeom>
                          <a:solidFill>
                            <a:srgbClr val="E5E5E5"/>
                          </a:solidFill>
                        </wps:spPr>
                        <wps:bodyPr wrap="square" lIns="0" tIns="0" rIns="0" bIns="0" rtlCol="0">
                          <a:prstTxWarp prst="textNoShape">
                            <a:avLst/>
                          </a:prstTxWarp>
                          <a:noAutofit/>
                        </wps:bodyPr>
                      </wps:wsp>
                      <wps:wsp>
                        <wps:cNvPr id="14" name="Graphic 14"/>
                        <wps:cNvSpPr/>
                        <wps:spPr>
                          <a:xfrm>
                            <a:off x="44284" y="0"/>
                            <a:ext cx="1270" cy="3866515"/>
                          </a:xfrm>
                          <a:custGeom>
                            <a:avLst/>
                            <a:gdLst/>
                            <a:ahLst/>
                            <a:cxnLst/>
                            <a:rect l="l" t="t" r="r" b="b"/>
                            <a:pathLst>
                              <a:path h="3866515">
                                <a:moveTo>
                                  <a:pt x="0" y="3865930"/>
                                </a:moveTo>
                                <a:lnTo>
                                  <a:pt x="0" y="0"/>
                                </a:lnTo>
                              </a:path>
                            </a:pathLst>
                          </a:custGeom>
                          <a:ln w="75916">
                            <a:solidFill>
                              <a:srgbClr val="1E4799"/>
                            </a:solidFill>
                            <a:prstDash val="solid"/>
                          </a:ln>
                        </wps:spPr>
                        <wps:bodyPr wrap="square" lIns="0" tIns="0" rIns="0" bIns="0" rtlCol="0">
                          <a:prstTxWarp prst="textNoShape">
                            <a:avLst/>
                          </a:prstTxWarp>
                          <a:noAutofit/>
                        </wps:bodyPr>
                      </wps:wsp>
                      <wps:wsp>
                        <wps:cNvPr id="15" name="Textbox 15"/>
                        <wps:cNvSpPr txBox="1"/>
                        <wps:spPr>
                          <a:xfrm>
                            <a:off x="0" y="0"/>
                            <a:ext cx="4096385" cy="3866515"/>
                          </a:xfrm>
                          <a:prstGeom prst="rect">
                            <a:avLst/>
                          </a:prstGeom>
                        </wps:spPr>
                        <wps:txbx>
                          <w:txbxContent>
                            <w:p w14:paraId="2CC1A0FF" w14:textId="7216D2B8" w:rsidR="00DD659B" w:rsidRDefault="00647A79">
                              <w:pPr>
                                <w:spacing w:before="40" w:line="278" w:lineRule="auto"/>
                                <w:ind w:left="328" w:right="166"/>
                                <w:jc w:val="both"/>
                                <w:rPr>
                                  <w:sz w:val="16"/>
                                </w:rPr>
                              </w:pPr>
                              <w:r>
                                <w:rPr>
                                  <w:rFonts w:ascii="Arial Black" w:hAnsi="Arial Black"/>
                                  <w:sz w:val="16"/>
                                </w:rPr>
                                <w:t>ABSTRACT.</w:t>
                              </w:r>
                              <w:r>
                                <w:rPr>
                                  <w:rFonts w:ascii="Arial Black" w:hAnsi="Arial Black"/>
                                  <w:spacing w:val="-9"/>
                                  <w:sz w:val="16"/>
                                </w:rPr>
                                <w:t xml:space="preserve"> </w:t>
                              </w:r>
                              <w:r w:rsidR="009D1233">
                                <w:rPr>
                                  <w:sz w:val="16"/>
                                </w:rPr>
                                <w:t>(Maximum 250 words - English)</w:t>
                              </w:r>
                            </w:p>
                            <w:p w14:paraId="1B4A1894" w14:textId="2BA5F6E1" w:rsidR="00DD659B" w:rsidRDefault="00647A79">
                              <w:pPr>
                                <w:spacing w:before="120" w:line="256" w:lineRule="auto"/>
                                <w:ind w:left="328" w:right="178"/>
                                <w:jc w:val="both"/>
                                <w:rPr>
                                  <w:sz w:val="16"/>
                                </w:rPr>
                              </w:pPr>
                              <w:r>
                                <w:rPr>
                                  <w:rFonts w:ascii="Arial Black" w:hAnsi="Arial Black"/>
                                  <w:sz w:val="16"/>
                                </w:rPr>
                                <w:t>keywords:</w:t>
                              </w:r>
                              <w:r>
                                <w:rPr>
                                  <w:rFonts w:ascii="Arial Black" w:hAnsi="Arial Black"/>
                                  <w:spacing w:val="-11"/>
                                  <w:sz w:val="16"/>
                                </w:rPr>
                                <w:t xml:space="preserve"> </w:t>
                              </w:r>
                              <w:r w:rsidR="00B010FB">
                                <w:rPr>
                                  <w:sz w:val="16"/>
                                </w:rPr>
                                <w:t>(Maximum 7</w:t>
                              </w:r>
                              <w:r w:rsidR="009D1233">
                                <w:rPr>
                                  <w:sz w:val="16"/>
                                </w:rPr>
                                <w:t xml:space="preserve"> keywords, corroborate existence in the UNESCO thesaurus)</w:t>
                              </w:r>
                              <w:r>
                                <w:rPr>
                                  <w:sz w:val="16"/>
                                </w:rPr>
                                <w:t>.</w:t>
                              </w:r>
                            </w:p>
                            <w:p w14:paraId="049D9340" w14:textId="77777777" w:rsidR="00DD659B" w:rsidRDefault="00DD659B">
                              <w:pPr>
                                <w:spacing w:before="93"/>
                                <w:rPr>
                                  <w:sz w:val="16"/>
                                </w:rPr>
                              </w:pPr>
                            </w:p>
                            <w:p w14:paraId="2C26BB8B" w14:textId="6DD84B99" w:rsidR="00DD659B" w:rsidRPr="00465056" w:rsidRDefault="00647A79">
                              <w:pPr>
                                <w:spacing w:line="278" w:lineRule="auto"/>
                                <w:ind w:left="328" w:right="130"/>
                                <w:rPr>
                                  <w:sz w:val="16"/>
                                  <w:lang w:val="es-CO"/>
                                </w:rPr>
                              </w:pPr>
                              <w:r w:rsidRPr="00465056">
                                <w:rPr>
                                  <w:rFonts w:ascii="Arial Black" w:hAnsi="Arial Black"/>
                                  <w:spacing w:val="-2"/>
                                  <w:sz w:val="16"/>
                                  <w:lang w:val="es-CO"/>
                                </w:rPr>
                                <w:t>RESUMEN.</w:t>
                              </w:r>
                              <w:r w:rsidR="009D1233">
                                <w:rPr>
                                  <w:rFonts w:ascii="Arial Black" w:hAnsi="Arial Black"/>
                                  <w:spacing w:val="-2"/>
                                  <w:sz w:val="16"/>
                                  <w:lang w:val="es-CO"/>
                                </w:rPr>
                                <w:t xml:space="preserve"> </w:t>
                              </w:r>
                              <w:r w:rsidR="009D1233">
                                <w:rPr>
                                  <w:spacing w:val="-2"/>
                                  <w:sz w:val="16"/>
                                  <w:lang w:val="es-CO"/>
                                </w:rPr>
                                <w:t>(Máximo 250 palabras – español)</w:t>
                              </w:r>
                              <w:r w:rsidRPr="00465056">
                                <w:rPr>
                                  <w:sz w:val="16"/>
                                  <w:lang w:val="es-CO"/>
                                </w:rPr>
                                <w:t>.</w:t>
                              </w:r>
                            </w:p>
                            <w:p w14:paraId="64F58D4C" w14:textId="6EBE0C9F" w:rsidR="00DD659B" w:rsidRPr="00465056" w:rsidRDefault="00647A79">
                              <w:pPr>
                                <w:spacing w:before="118" w:line="256" w:lineRule="auto"/>
                                <w:ind w:left="328" w:right="130"/>
                                <w:rPr>
                                  <w:sz w:val="16"/>
                                  <w:lang w:val="es-CO"/>
                                </w:rPr>
                              </w:pPr>
                              <w:r w:rsidRPr="00465056">
                                <w:rPr>
                                  <w:rFonts w:ascii="Arial Black" w:hAnsi="Arial Black"/>
                                  <w:spacing w:val="-2"/>
                                  <w:sz w:val="16"/>
                                  <w:lang w:val="es-CO"/>
                                </w:rPr>
                                <w:t>Palabras</w:t>
                              </w:r>
                              <w:r w:rsidRPr="00465056">
                                <w:rPr>
                                  <w:rFonts w:ascii="Arial Black" w:hAnsi="Arial Black"/>
                                  <w:spacing w:val="-12"/>
                                  <w:sz w:val="16"/>
                                  <w:lang w:val="es-CO"/>
                                </w:rPr>
                                <w:t xml:space="preserve"> </w:t>
                              </w:r>
                              <w:r w:rsidRPr="00465056">
                                <w:rPr>
                                  <w:rFonts w:ascii="Arial Black" w:hAnsi="Arial Black"/>
                                  <w:spacing w:val="-2"/>
                                  <w:sz w:val="16"/>
                                  <w:lang w:val="es-CO"/>
                                </w:rPr>
                                <w:t xml:space="preserve">clave: </w:t>
                              </w:r>
                              <w:r w:rsidR="009D1233">
                                <w:rPr>
                                  <w:spacing w:val="-2"/>
                                  <w:sz w:val="16"/>
                                  <w:lang w:val="es-CO"/>
                                </w:rPr>
                                <w:t xml:space="preserve">(Máximo </w:t>
                              </w:r>
                              <w:r w:rsidR="00B010FB">
                                <w:rPr>
                                  <w:spacing w:val="-2"/>
                                  <w:sz w:val="16"/>
                                  <w:lang w:val="es-CO"/>
                                </w:rPr>
                                <w:t>7</w:t>
                              </w:r>
                              <w:r w:rsidR="009D1233">
                                <w:rPr>
                                  <w:spacing w:val="-2"/>
                                  <w:sz w:val="16"/>
                                  <w:lang w:val="es-CO"/>
                                </w:rPr>
                                <w:t xml:space="preserve"> palabras clave, corroborar su</w:t>
                              </w:r>
                              <w:r w:rsidR="00364F38">
                                <w:rPr>
                                  <w:spacing w:val="-2"/>
                                  <w:sz w:val="16"/>
                                  <w:lang w:val="es-CO"/>
                                </w:rPr>
                                <w:t xml:space="preserve"> </w:t>
                              </w:r>
                              <w:r w:rsidR="009D1233">
                                <w:rPr>
                                  <w:spacing w:val="-2"/>
                                  <w:sz w:val="16"/>
                                  <w:lang w:val="es-CO"/>
                                </w:rPr>
                                <w:t>existencia en el tesauro de la UNESCO)</w:t>
                              </w:r>
                              <w:r w:rsidRPr="00465056">
                                <w:rPr>
                                  <w:sz w:val="16"/>
                                  <w:lang w:val="es-CO"/>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4AF18D" id="Group 11" o:spid="_x0000_s1026" style="position:absolute;margin-left:416.8pt;margin-top:5.35pt;width:468pt;height:366.75pt;z-index:15732736;mso-wrap-distance-left:0;mso-wrap-distance-right:0;mso-position-horizontal:right;mso-position-horizontal-relative:margin;mso-width-relative:margin;mso-height-relative:margin" coordsize="40963,3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">
                <v:shape id="Graphic 12" o:spid="_x0000_s1027" style="position:absolute;left:31;width:13;height:38665;visibility:visible;mso-wrap-style:square;v-text-anchor:top" coordsize="1270,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" path="m,l,3865930e" filled="f" strokeweight=".17572mm">
                  <v:path arrowok="t"/>
                </v:shape>
                <v:shape id="Graphic 13" o:spid="_x0000_s1028" style="position:absolute;left:822;width:40145;height:38665;visibility:visible;mso-wrap-style:square;v-text-anchor:top" coordsize="4014470,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" path="m,3865930r4014051,l4014051,,,,,3865930xe" fillcolor="#e5e5e5" stroked="f">
                  <v:path arrowok="t"/>
                </v:shape>
                <v:shape id="Graphic 14" o:spid="_x0000_s1029" style="position:absolute;left:442;width:13;height:38665;visibility:visible;mso-wrap-style:square;v-text-anchor:top" coordsize="1270,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" path="m,3865930l,e" filled="f" strokecolor="#1e4799" strokeweight="2.10878mm">
                  <v:path arrowok="t"/>
                </v:shape>
                <v:shapetype id="_x0000_t202" coordsize="21600,21600" o:spt="202" path="m,l,21600r21600,l21600,xe">
                  <v:stroke joinstyle="miter"/>
                  <v:path gradientshapeok="t" o:connecttype="rect"/>
                </v:shapetype>
                <v:shape id="Textbox 15" o:spid="_x0000_s1030" type="#_x0000_t202" style="position:absolute;width:40963;height:38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CC1A0FF" w14:textId="7216D2B8" w:rsidR="00DD659B" w:rsidRDefault="00647A79">
                        <w:pPr>
                          <w:spacing w:before="40" w:line="278" w:lineRule="auto"/>
                          <w:ind w:left="328" w:right="166"/>
                          <w:jc w:val="both"/>
                          <w:rPr>
                            <w:sz w:val="16"/>
                          </w:rPr>
                        </w:pPr>
                        <w:r>
                          <w:rPr>
                            <w:rFonts w:ascii="Arial Black" w:hAnsi="Arial Black"/>
                            <w:sz w:val="16"/>
                          </w:rPr>
                          <w:t>ABSTRACT.</w:t>
                        </w:r>
                        <w:r>
                          <w:rPr>
                            <w:rFonts w:ascii="Arial Black" w:hAnsi="Arial Black"/>
                            <w:spacing w:val="-9"/>
                            <w:sz w:val="16"/>
                          </w:rPr>
                          <w:t xml:space="preserve"> </w:t>
                        </w:r>
                        <w:r w:rsidR="009D1233">
                          <w:rPr>
                            <w:sz w:val="16"/>
                          </w:rPr>
                          <w:t>(Maximum 250 words - English)</w:t>
                        </w:r>
                      </w:p>
                      <w:p w14:paraId="1B4A1894" w14:textId="2BA5F6E1" w:rsidR="00DD659B" w:rsidRDefault="00647A79">
                        <w:pPr>
                          <w:spacing w:before="120" w:line="256" w:lineRule="auto"/>
                          <w:ind w:left="328" w:right="178"/>
                          <w:jc w:val="both"/>
                          <w:rPr>
                            <w:sz w:val="16"/>
                          </w:rPr>
                        </w:pPr>
                        <w:r>
                          <w:rPr>
                            <w:rFonts w:ascii="Arial Black" w:hAnsi="Arial Black"/>
                            <w:sz w:val="16"/>
                          </w:rPr>
                          <w:t>keywords:</w:t>
                        </w:r>
                        <w:r>
                          <w:rPr>
                            <w:rFonts w:ascii="Arial Black" w:hAnsi="Arial Black"/>
                            <w:spacing w:val="-11"/>
                            <w:sz w:val="16"/>
                          </w:rPr>
                          <w:t xml:space="preserve"> </w:t>
                        </w:r>
                        <w:r w:rsidR="00B010FB">
                          <w:rPr>
                            <w:sz w:val="16"/>
                          </w:rPr>
                          <w:t>(Maximum 7</w:t>
                        </w:r>
                        <w:r w:rsidR="009D1233">
                          <w:rPr>
                            <w:sz w:val="16"/>
                          </w:rPr>
                          <w:t xml:space="preserve"> keywords, corroborate existence in the UNESCO thesaurus)</w:t>
                        </w:r>
                        <w:r>
                          <w:rPr>
                            <w:sz w:val="16"/>
                          </w:rPr>
                          <w:t>.</w:t>
                        </w:r>
                      </w:p>
                      <w:p w14:paraId="049D9340" w14:textId="77777777" w:rsidR="00DD659B" w:rsidRDefault="00DD659B">
                        <w:pPr>
                          <w:spacing w:before="93"/>
                          <w:rPr>
                            <w:sz w:val="16"/>
                          </w:rPr>
                        </w:pPr>
                      </w:p>
                      <w:p w14:paraId="2C26BB8B" w14:textId="6DD84B99" w:rsidR="00DD659B" w:rsidRPr="00465056" w:rsidRDefault="00647A79">
                        <w:pPr>
                          <w:spacing w:line="278" w:lineRule="auto"/>
                          <w:ind w:left="328" w:right="130"/>
                          <w:rPr>
                            <w:sz w:val="16"/>
                            <w:lang w:val="es-CO"/>
                          </w:rPr>
                        </w:pPr>
                        <w:r w:rsidRPr="00465056">
                          <w:rPr>
                            <w:rFonts w:ascii="Arial Black" w:hAnsi="Arial Black"/>
                            <w:spacing w:val="-2"/>
                            <w:sz w:val="16"/>
                            <w:lang w:val="es-CO"/>
                          </w:rPr>
                          <w:t>RESUMEN.</w:t>
                        </w:r>
                        <w:r w:rsidR="009D1233">
                          <w:rPr>
                            <w:rFonts w:ascii="Arial Black" w:hAnsi="Arial Black"/>
                            <w:spacing w:val="-2"/>
                            <w:sz w:val="16"/>
                            <w:lang w:val="es-CO"/>
                          </w:rPr>
                          <w:t xml:space="preserve"> </w:t>
                        </w:r>
                        <w:r w:rsidR="009D1233">
                          <w:rPr>
                            <w:spacing w:val="-2"/>
                            <w:sz w:val="16"/>
                            <w:lang w:val="es-CO"/>
                          </w:rPr>
                          <w:t>(Máximo 250 palabras – español)</w:t>
                        </w:r>
                        <w:r w:rsidRPr="00465056">
                          <w:rPr>
                            <w:sz w:val="16"/>
                            <w:lang w:val="es-CO"/>
                          </w:rPr>
                          <w:t>.</w:t>
                        </w:r>
                      </w:p>
                      <w:p w14:paraId="64F58D4C" w14:textId="6EBE0C9F" w:rsidR="00DD659B" w:rsidRPr="00465056" w:rsidRDefault="00647A79">
                        <w:pPr>
                          <w:spacing w:before="118" w:line="256" w:lineRule="auto"/>
                          <w:ind w:left="328" w:right="130"/>
                          <w:rPr>
                            <w:sz w:val="16"/>
                            <w:lang w:val="es-CO"/>
                          </w:rPr>
                        </w:pPr>
                        <w:r w:rsidRPr="00465056">
                          <w:rPr>
                            <w:rFonts w:ascii="Arial Black" w:hAnsi="Arial Black"/>
                            <w:spacing w:val="-2"/>
                            <w:sz w:val="16"/>
                            <w:lang w:val="es-CO"/>
                          </w:rPr>
                          <w:t>Palabras</w:t>
                        </w:r>
                        <w:r w:rsidRPr="00465056">
                          <w:rPr>
                            <w:rFonts w:ascii="Arial Black" w:hAnsi="Arial Black"/>
                            <w:spacing w:val="-12"/>
                            <w:sz w:val="16"/>
                            <w:lang w:val="es-CO"/>
                          </w:rPr>
                          <w:t xml:space="preserve"> </w:t>
                        </w:r>
                        <w:r w:rsidRPr="00465056">
                          <w:rPr>
                            <w:rFonts w:ascii="Arial Black" w:hAnsi="Arial Black"/>
                            <w:spacing w:val="-2"/>
                            <w:sz w:val="16"/>
                            <w:lang w:val="es-CO"/>
                          </w:rPr>
                          <w:t xml:space="preserve">clave: </w:t>
                        </w:r>
                        <w:r w:rsidR="009D1233">
                          <w:rPr>
                            <w:spacing w:val="-2"/>
                            <w:sz w:val="16"/>
                            <w:lang w:val="es-CO"/>
                          </w:rPr>
                          <w:t xml:space="preserve">(Máximo </w:t>
                        </w:r>
                        <w:r w:rsidR="00B010FB">
                          <w:rPr>
                            <w:spacing w:val="-2"/>
                            <w:sz w:val="16"/>
                            <w:lang w:val="es-CO"/>
                          </w:rPr>
                          <w:t>7</w:t>
                        </w:r>
                        <w:r w:rsidR="009D1233">
                          <w:rPr>
                            <w:spacing w:val="-2"/>
                            <w:sz w:val="16"/>
                            <w:lang w:val="es-CO"/>
                          </w:rPr>
                          <w:t xml:space="preserve"> palabras clave, corroborar su</w:t>
                        </w:r>
                        <w:r w:rsidR="00364F38">
                          <w:rPr>
                            <w:spacing w:val="-2"/>
                            <w:sz w:val="16"/>
                            <w:lang w:val="es-CO"/>
                          </w:rPr>
                          <w:t xml:space="preserve"> </w:t>
                        </w:r>
                        <w:r w:rsidR="009D1233">
                          <w:rPr>
                            <w:spacing w:val="-2"/>
                            <w:sz w:val="16"/>
                            <w:lang w:val="es-CO"/>
                          </w:rPr>
                          <w:t>existencia en el tesauro de la UNESCO)</w:t>
                        </w:r>
                        <w:r w:rsidRPr="00465056">
                          <w:rPr>
                            <w:sz w:val="16"/>
                            <w:lang w:val="es-CO"/>
                          </w:rPr>
                          <w:t>.</w:t>
                        </w:r>
                      </w:p>
                    </w:txbxContent>
                  </v:textbox>
                </v:shape>
                <w10:wrap anchorx="margin"/>
              </v:group>
            </w:pict>
          </mc:Fallback>
        </mc:AlternateContent>
      </w:r>
    </w:p>
    <w:p w14:paraId="08FCDD08" w14:textId="0BCA3970" w:rsidR="00DD659B" w:rsidRDefault="00DD659B">
      <w:pPr>
        <w:pStyle w:val="Textoindependiente"/>
        <w:spacing w:before="130"/>
        <w:rPr>
          <w:sz w:val="14"/>
        </w:rPr>
      </w:pPr>
    </w:p>
    <w:p w14:paraId="680A4252" w14:textId="05C14B76" w:rsidR="00364F38" w:rsidRDefault="00364F38">
      <w:pPr>
        <w:pStyle w:val="Textoindependiente"/>
        <w:spacing w:before="130"/>
        <w:rPr>
          <w:sz w:val="14"/>
        </w:rPr>
      </w:pPr>
    </w:p>
    <w:p w14:paraId="3FBE7920" w14:textId="069099B3" w:rsidR="00364F38" w:rsidRDefault="00364F38">
      <w:pPr>
        <w:pStyle w:val="Textoindependiente"/>
        <w:spacing w:before="130"/>
        <w:rPr>
          <w:sz w:val="14"/>
        </w:rPr>
      </w:pPr>
    </w:p>
    <w:p w14:paraId="1F6643A6" w14:textId="3579CA38" w:rsidR="00364F38" w:rsidRDefault="00364F38">
      <w:pPr>
        <w:pStyle w:val="Textoindependiente"/>
        <w:spacing w:before="130"/>
        <w:rPr>
          <w:sz w:val="14"/>
        </w:rPr>
      </w:pPr>
    </w:p>
    <w:p w14:paraId="1C4F8F8D" w14:textId="12F9BF5D" w:rsidR="00364F38" w:rsidRDefault="00364F38">
      <w:pPr>
        <w:pStyle w:val="Textoindependiente"/>
        <w:spacing w:before="130"/>
        <w:rPr>
          <w:sz w:val="14"/>
        </w:rPr>
      </w:pPr>
    </w:p>
    <w:p w14:paraId="122F1A6B" w14:textId="137C42DE" w:rsidR="00364F38" w:rsidRDefault="00364F38">
      <w:pPr>
        <w:pStyle w:val="Textoindependiente"/>
        <w:spacing w:before="130"/>
        <w:rPr>
          <w:sz w:val="14"/>
        </w:rPr>
      </w:pPr>
    </w:p>
    <w:p w14:paraId="211DFE57" w14:textId="4EC41640" w:rsidR="00364F38" w:rsidRDefault="00364F38">
      <w:pPr>
        <w:pStyle w:val="Textoindependiente"/>
        <w:spacing w:before="130"/>
        <w:rPr>
          <w:sz w:val="14"/>
        </w:rPr>
      </w:pPr>
    </w:p>
    <w:p w14:paraId="53967070" w14:textId="2908659E" w:rsidR="00364F38" w:rsidRDefault="00364F38">
      <w:pPr>
        <w:pStyle w:val="Textoindependiente"/>
        <w:spacing w:before="130"/>
        <w:rPr>
          <w:sz w:val="14"/>
        </w:rPr>
      </w:pPr>
    </w:p>
    <w:p w14:paraId="422F1446" w14:textId="1946B8FA" w:rsidR="00364F38" w:rsidRDefault="00364F38">
      <w:pPr>
        <w:pStyle w:val="Textoindependiente"/>
        <w:spacing w:before="130"/>
        <w:rPr>
          <w:sz w:val="14"/>
        </w:rPr>
      </w:pPr>
    </w:p>
    <w:p w14:paraId="0CE9CC11" w14:textId="69181A1F" w:rsidR="00364F38" w:rsidRDefault="00364F38">
      <w:pPr>
        <w:pStyle w:val="Textoindependiente"/>
        <w:spacing w:before="130"/>
        <w:rPr>
          <w:sz w:val="14"/>
        </w:rPr>
      </w:pPr>
    </w:p>
    <w:p w14:paraId="5CAF0029" w14:textId="7656CA44" w:rsidR="00364F38" w:rsidRDefault="00364F38">
      <w:pPr>
        <w:pStyle w:val="Textoindependiente"/>
        <w:spacing w:before="130"/>
        <w:rPr>
          <w:sz w:val="14"/>
        </w:rPr>
      </w:pPr>
    </w:p>
    <w:p w14:paraId="7A9A92D4" w14:textId="587180BB" w:rsidR="00364F38" w:rsidRDefault="00364F38">
      <w:pPr>
        <w:pStyle w:val="Textoindependiente"/>
        <w:spacing w:before="130"/>
        <w:rPr>
          <w:sz w:val="14"/>
        </w:rPr>
      </w:pPr>
    </w:p>
    <w:p w14:paraId="1564774E" w14:textId="0DA01803" w:rsidR="00364F38" w:rsidRDefault="00364F38">
      <w:pPr>
        <w:pStyle w:val="Textoindependiente"/>
        <w:spacing w:before="130"/>
        <w:rPr>
          <w:sz w:val="14"/>
        </w:rPr>
      </w:pPr>
    </w:p>
    <w:p w14:paraId="52CCE8A2" w14:textId="77777777" w:rsidR="00364F38" w:rsidRDefault="00364F38" w:rsidP="00364F38">
      <w:pPr>
        <w:rPr>
          <w:sz w:val="14"/>
          <w:szCs w:val="20"/>
        </w:rPr>
      </w:pPr>
    </w:p>
    <w:p w14:paraId="4D3FC59A" w14:textId="77777777" w:rsidR="00364F38" w:rsidRDefault="00364F38" w:rsidP="00364F38">
      <w:pPr>
        <w:rPr>
          <w:sz w:val="14"/>
          <w:szCs w:val="20"/>
        </w:rPr>
      </w:pPr>
    </w:p>
    <w:p w14:paraId="4341D39A" w14:textId="77777777" w:rsidR="00364F38" w:rsidRDefault="00364F38" w:rsidP="00364F38">
      <w:pPr>
        <w:rPr>
          <w:sz w:val="14"/>
          <w:szCs w:val="20"/>
        </w:rPr>
      </w:pPr>
    </w:p>
    <w:p w14:paraId="220588C0" w14:textId="77777777" w:rsidR="00364F38" w:rsidRDefault="00364F38" w:rsidP="00364F38">
      <w:pPr>
        <w:rPr>
          <w:sz w:val="14"/>
          <w:szCs w:val="20"/>
        </w:rPr>
      </w:pPr>
    </w:p>
    <w:p w14:paraId="3A6EF196" w14:textId="77777777" w:rsidR="00364F38" w:rsidRDefault="00364F38" w:rsidP="00364F38">
      <w:pPr>
        <w:rPr>
          <w:sz w:val="14"/>
          <w:szCs w:val="20"/>
        </w:rPr>
      </w:pPr>
    </w:p>
    <w:p w14:paraId="69CF2B32" w14:textId="77777777" w:rsidR="00364F38" w:rsidRDefault="00364F38" w:rsidP="00364F38">
      <w:pPr>
        <w:rPr>
          <w:sz w:val="14"/>
          <w:szCs w:val="20"/>
        </w:rPr>
      </w:pPr>
    </w:p>
    <w:p w14:paraId="36CCFE87" w14:textId="77777777" w:rsidR="00364F38" w:rsidRDefault="00364F38" w:rsidP="00364F38">
      <w:pPr>
        <w:rPr>
          <w:sz w:val="14"/>
          <w:szCs w:val="20"/>
        </w:rPr>
      </w:pPr>
    </w:p>
    <w:p w14:paraId="2E1716DD" w14:textId="77777777" w:rsidR="00364F38" w:rsidRDefault="00364F38" w:rsidP="00364F38">
      <w:pPr>
        <w:rPr>
          <w:sz w:val="14"/>
          <w:szCs w:val="20"/>
        </w:rPr>
      </w:pPr>
    </w:p>
    <w:p w14:paraId="724C52D2" w14:textId="77777777" w:rsidR="00364F38" w:rsidRDefault="00364F38" w:rsidP="00364F38">
      <w:pPr>
        <w:rPr>
          <w:sz w:val="14"/>
          <w:szCs w:val="20"/>
        </w:rPr>
      </w:pPr>
    </w:p>
    <w:p w14:paraId="4844D727" w14:textId="77777777" w:rsidR="00364F38" w:rsidRDefault="00364F38" w:rsidP="00364F38">
      <w:pPr>
        <w:rPr>
          <w:sz w:val="14"/>
          <w:szCs w:val="20"/>
        </w:rPr>
      </w:pPr>
    </w:p>
    <w:p w14:paraId="10371537" w14:textId="77777777" w:rsidR="00364F38" w:rsidRDefault="00364F38" w:rsidP="00364F38">
      <w:pPr>
        <w:rPr>
          <w:sz w:val="14"/>
          <w:szCs w:val="20"/>
        </w:rPr>
      </w:pPr>
    </w:p>
    <w:p w14:paraId="709276A7" w14:textId="77777777" w:rsidR="00364F38" w:rsidRDefault="00364F38" w:rsidP="00364F38">
      <w:pPr>
        <w:rPr>
          <w:sz w:val="14"/>
          <w:szCs w:val="20"/>
        </w:rPr>
      </w:pPr>
    </w:p>
    <w:p w14:paraId="7153F955" w14:textId="77777777" w:rsidR="00364F38" w:rsidRDefault="00364F38" w:rsidP="00364F38">
      <w:pPr>
        <w:rPr>
          <w:sz w:val="14"/>
          <w:szCs w:val="20"/>
        </w:rPr>
      </w:pPr>
    </w:p>
    <w:p w14:paraId="75E63EBC" w14:textId="77777777" w:rsidR="00364F38" w:rsidRDefault="00364F38" w:rsidP="00364F38">
      <w:pPr>
        <w:rPr>
          <w:sz w:val="14"/>
          <w:szCs w:val="20"/>
        </w:rPr>
      </w:pPr>
    </w:p>
    <w:p w14:paraId="18CEA6EB" w14:textId="77777777" w:rsidR="00364F38" w:rsidRDefault="00364F38" w:rsidP="00364F38">
      <w:pPr>
        <w:rPr>
          <w:sz w:val="14"/>
          <w:szCs w:val="20"/>
        </w:rPr>
      </w:pPr>
    </w:p>
    <w:p w14:paraId="3434730B" w14:textId="77777777" w:rsidR="00364F38" w:rsidRDefault="00364F38" w:rsidP="00364F38">
      <w:pPr>
        <w:rPr>
          <w:sz w:val="14"/>
          <w:szCs w:val="20"/>
        </w:rPr>
      </w:pPr>
    </w:p>
    <w:p w14:paraId="49FD4908" w14:textId="77777777" w:rsidR="00364F38" w:rsidRDefault="00364F38" w:rsidP="00364F38">
      <w:pPr>
        <w:rPr>
          <w:sz w:val="14"/>
          <w:szCs w:val="20"/>
        </w:rPr>
      </w:pPr>
    </w:p>
    <w:p w14:paraId="5063FB2C" w14:textId="77777777" w:rsidR="00364F38" w:rsidRDefault="00364F38" w:rsidP="00364F38">
      <w:pPr>
        <w:rPr>
          <w:sz w:val="14"/>
          <w:szCs w:val="20"/>
        </w:rPr>
      </w:pPr>
    </w:p>
    <w:p w14:paraId="3687FA20" w14:textId="77777777" w:rsidR="00364F38" w:rsidRDefault="00364F38" w:rsidP="00364F38">
      <w:pPr>
        <w:rPr>
          <w:sz w:val="14"/>
          <w:szCs w:val="20"/>
        </w:rPr>
      </w:pPr>
    </w:p>
    <w:p w14:paraId="4C43AA45" w14:textId="77777777" w:rsidR="00364F38" w:rsidRDefault="00364F38" w:rsidP="00364F38">
      <w:pPr>
        <w:rPr>
          <w:sz w:val="14"/>
          <w:szCs w:val="20"/>
        </w:rPr>
      </w:pPr>
    </w:p>
    <w:p w14:paraId="15C3F2E2" w14:textId="77777777" w:rsidR="00364F38" w:rsidRDefault="00364F38" w:rsidP="00364F38">
      <w:pPr>
        <w:rPr>
          <w:sz w:val="14"/>
          <w:szCs w:val="20"/>
        </w:rPr>
      </w:pPr>
    </w:p>
    <w:p w14:paraId="6563CD21" w14:textId="77777777" w:rsidR="00364F38" w:rsidRDefault="00364F38" w:rsidP="00364F38">
      <w:pPr>
        <w:rPr>
          <w:sz w:val="14"/>
          <w:szCs w:val="20"/>
        </w:rPr>
      </w:pPr>
    </w:p>
    <w:p w14:paraId="6D9E52F2" w14:textId="7E823CCF" w:rsidR="00DD659B" w:rsidRPr="00364F38" w:rsidRDefault="00647A79" w:rsidP="00364F38">
      <w:pPr>
        <w:rPr>
          <w:rFonts w:ascii="Arial Black"/>
          <w:sz w:val="14"/>
        </w:rPr>
      </w:pPr>
      <w:r>
        <w:rPr>
          <w:noProof/>
          <w:lang w:val="es-CO" w:eastAsia="es-CO"/>
        </w:rPr>
        <mc:AlternateContent>
          <mc:Choice Requires="wps">
            <w:drawing>
              <wp:anchor distT="0" distB="0" distL="0" distR="0" simplePos="0" relativeHeight="487587840" behindDoc="1" locked="0" layoutInCell="1" allowOverlap="1" wp14:anchorId="2439EB51" wp14:editId="5D054E2D">
                <wp:simplePos x="0" y="0"/>
                <wp:positionH relativeFrom="page">
                  <wp:posOffset>874801</wp:posOffset>
                </wp:positionH>
                <wp:positionV relativeFrom="paragraph">
                  <wp:posOffset>232571</wp:posOffset>
                </wp:positionV>
                <wp:extent cx="599059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0590" cy="1270"/>
                        </a:xfrm>
                        <a:custGeom>
                          <a:avLst/>
                          <a:gdLst/>
                          <a:ahLst/>
                          <a:cxnLst/>
                          <a:rect l="l" t="t" r="r" b="b"/>
                          <a:pathLst>
                            <a:path w="5990590">
                              <a:moveTo>
                                <a:pt x="0" y="0"/>
                              </a:moveTo>
                              <a:lnTo>
                                <a:pt x="5990399" y="0"/>
                              </a:lnTo>
                            </a:path>
                          </a:pathLst>
                        </a:custGeom>
                        <a:ln w="6324">
                          <a:solidFill>
                            <a:srgbClr val="7F7F7F"/>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1C03B6" id="Graphic 17" o:spid="_x0000_s1026" style="position:absolute;margin-left:68.9pt;margin-top:18.3pt;width:471.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9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" path="m,l5990399,e" filled="f" strokecolor="#7f7f7f" strokeweight=".17567mm">
                <v:path arrowok="t"/>
                <w10:wrap type="topAndBottom" anchorx="page"/>
              </v:shape>
            </w:pict>
          </mc:Fallback>
        </mc:AlternateContent>
      </w:r>
    </w:p>
    <w:p w14:paraId="69163E33" w14:textId="2D5346E4" w:rsidR="00DD659B" w:rsidRDefault="00DD659B">
      <w:pPr>
        <w:pStyle w:val="Textoindependiente"/>
        <w:spacing w:before="4"/>
      </w:pPr>
    </w:p>
    <w:p w14:paraId="155D1527" w14:textId="77777777" w:rsidR="00DD659B" w:rsidRDefault="00DD659B">
      <w:pPr>
        <w:pStyle w:val="Textoindependiente"/>
        <w:sectPr w:rsidR="00DD659B">
          <w:type w:val="continuous"/>
          <w:pgSz w:w="12190" w:h="15880"/>
          <w:pgMar w:top="800" w:right="1275" w:bottom="280" w:left="1275" w:header="720" w:footer="720" w:gutter="0"/>
          <w:cols w:space="720"/>
        </w:sectPr>
      </w:pPr>
    </w:p>
    <w:p w14:paraId="2F013EDA" w14:textId="5820D50B" w:rsidR="00DD659B" w:rsidRDefault="00647A79">
      <w:pPr>
        <w:pStyle w:val="Ttulo2"/>
        <w:numPr>
          <w:ilvl w:val="0"/>
          <w:numId w:val="2"/>
        </w:numPr>
        <w:tabs>
          <w:tab w:val="left" w:pos="416"/>
        </w:tabs>
        <w:spacing w:before="218"/>
        <w:ind w:left="416" w:hanging="314"/>
        <w:rPr>
          <w:b w:val="0"/>
        </w:rPr>
      </w:pPr>
      <w:bookmarkStart w:id="1" w:name="1_Introduction"/>
      <w:bookmarkEnd w:id="1"/>
      <w:r>
        <w:rPr>
          <w:rFonts w:ascii="Arial"/>
          <w:b w:val="0"/>
        </w:rPr>
        <w:lastRenderedPageBreak/>
        <w:t>|</w:t>
      </w:r>
      <w:r>
        <w:rPr>
          <w:rFonts w:ascii="Arial"/>
          <w:b w:val="0"/>
          <w:spacing w:val="42"/>
        </w:rPr>
        <w:t xml:space="preserve"> </w:t>
      </w:r>
      <w:r>
        <w:rPr>
          <w:b w:val="0"/>
          <w:spacing w:val="11"/>
        </w:rPr>
        <w:t>INTRODUCTION</w:t>
      </w:r>
    </w:p>
    <w:p w14:paraId="6D46A746" w14:textId="2BDFC13E" w:rsidR="006975FB" w:rsidRDefault="006975FB" w:rsidP="006975FB">
      <w:pPr>
        <w:pStyle w:val="Textoindependiente"/>
        <w:spacing w:line="271" w:lineRule="auto"/>
        <w:ind w:right="63"/>
        <w:jc w:val="both"/>
        <w:rPr>
          <w:rFonts w:ascii="Arial Black"/>
        </w:rPr>
      </w:pPr>
    </w:p>
    <w:p w14:paraId="3472F806" w14:textId="01DFDD4A" w:rsidR="00DD659B" w:rsidRDefault="006975FB" w:rsidP="006975FB">
      <w:pPr>
        <w:pStyle w:val="Textoindependiente"/>
        <w:spacing w:line="271" w:lineRule="auto"/>
        <w:ind w:right="63"/>
        <w:jc w:val="both"/>
        <w:rPr>
          <w:spacing w:val="-2"/>
        </w:rPr>
      </w:pPr>
      <w:r>
        <w:rPr>
          <w:spacing w:val="-2"/>
        </w:rPr>
        <w:t>Must guide the reader from the general context of the problem down to the specific knowledge gap that this paper intends to fill; also must include a short state of the art with a contemporary literature review using high impact journal sources. (Due to ease comprehension for the readers, please, do not introduce “State of the Art” as sub-section)</w:t>
      </w:r>
    </w:p>
    <w:p w14:paraId="37C6930B" w14:textId="03B10CB0" w:rsidR="006975FB" w:rsidRDefault="006975FB">
      <w:pPr>
        <w:pStyle w:val="Textoindependiente"/>
        <w:spacing w:line="271" w:lineRule="auto"/>
        <w:ind w:left="102" w:right="63" w:hanging="6"/>
        <w:jc w:val="both"/>
        <w:rPr>
          <w:spacing w:val="-2"/>
        </w:rPr>
      </w:pPr>
    </w:p>
    <w:p w14:paraId="3A40799B" w14:textId="30B6D76C" w:rsidR="006975FB" w:rsidRDefault="006975FB" w:rsidP="006975FB">
      <w:pPr>
        <w:pStyle w:val="Textoindependiente"/>
        <w:spacing w:line="271" w:lineRule="auto"/>
        <w:ind w:right="63"/>
        <w:jc w:val="both"/>
      </w:pPr>
      <w:r>
        <w:rPr>
          <w:spacing w:val="-2"/>
        </w:rPr>
        <w:t>The introduction should explicitly conclude by stating the primary objective and scope of the presented research; connecting directly with the next sections of the paper).</w:t>
      </w:r>
    </w:p>
    <w:p w14:paraId="39A1D9E5" w14:textId="77777777" w:rsidR="00DD659B" w:rsidRDefault="00DD659B">
      <w:pPr>
        <w:pStyle w:val="Textoindependiente"/>
      </w:pPr>
    </w:p>
    <w:p w14:paraId="1130E642" w14:textId="6CDE1485" w:rsidR="00DD659B" w:rsidRDefault="00DD659B">
      <w:pPr>
        <w:pStyle w:val="Textoindependiente"/>
        <w:spacing w:before="67"/>
      </w:pPr>
    </w:p>
    <w:p w14:paraId="01AD30C5" w14:textId="05BE856C" w:rsidR="00DD659B" w:rsidRPr="006975FB" w:rsidRDefault="00647A79" w:rsidP="006975FB">
      <w:pPr>
        <w:pStyle w:val="Ttulo2"/>
        <w:numPr>
          <w:ilvl w:val="0"/>
          <w:numId w:val="2"/>
        </w:numPr>
        <w:tabs>
          <w:tab w:val="left" w:pos="416"/>
        </w:tabs>
        <w:ind w:left="416" w:hanging="314"/>
        <w:rPr>
          <w:b w:val="0"/>
        </w:rPr>
      </w:pPr>
      <w:bookmarkStart w:id="2" w:name="2_Design_and_Methodology"/>
      <w:bookmarkEnd w:id="2"/>
      <w:r>
        <w:rPr>
          <w:rFonts w:ascii="Arial"/>
          <w:b w:val="0"/>
        </w:rPr>
        <w:t>|</w:t>
      </w:r>
      <w:r>
        <w:rPr>
          <w:rFonts w:ascii="Arial"/>
          <w:b w:val="0"/>
          <w:spacing w:val="27"/>
        </w:rPr>
        <w:t xml:space="preserve"> </w:t>
      </w:r>
      <w:r>
        <w:rPr>
          <w:b w:val="0"/>
        </w:rPr>
        <w:t>DESIGN</w:t>
      </w:r>
      <w:r>
        <w:rPr>
          <w:b w:val="0"/>
          <w:spacing w:val="6"/>
        </w:rPr>
        <w:t xml:space="preserve"> </w:t>
      </w:r>
      <w:r>
        <w:rPr>
          <w:b w:val="0"/>
        </w:rPr>
        <w:t>AND</w:t>
      </w:r>
      <w:r>
        <w:rPr>
          <w:b w:val="0"/>
          <w:spacing w:val="7"/>
        </w:rPr>
        <w:t xml:space="preserve"> </w:t>
      </w:r>
      <w:r>
        <w:rPr>
          <w:b w:val="0"/>
          <w:spacing w:val="-2"/>
        </w:rPr>
        <w:t>METHODOLOGY</w:t>
      </w:r>
    </w:p>
    <w:p w14:paraId="3408C72C" w14:textId="77777777" w:rsidR="006975FB" w:rsidRDefault="006975FB" w:rsidP="006975FB">
      <w:pPr>
        <w:pStyle w:val="Textoindependiente"/>
        <w:spacing w:line="271" w:lineRule="auto"/>
        <w:ind w:right="95"/>
        <w:jc w:val="both"/>
      </w:pPr>
    </w:p>
    <w:p w14:paraId="704355D6" w14:textId="69713E4C" w:rsidR="006975FB" w:rsidRDefault="006975FB" w:rsidP="006975FB">
      <w:pPr>
        <w:pStyle w:val="Textoindependiente"/>
        <w:spacing w:line="271" w:lineRule="auto"/>
        <w:ind w:right="95"/>
        <w:jc w:val="both"/>
      </w:pPr>
      <w:r>
        <w:t xml:space="preserve">Must be described with sufficient rigor to allow any expert in the field to replicate the study exactly; for this purpose, </w:t>
      </w:r>
      <w:r w:rsidR="00FD414E">
        <w:t>please provide precise details on experimental design, mathematical models, analyzed variables, software used (including its specific version), and technical specifications of equipment or reagents.</w:t>
      </w:r>
    </w:p>
    <w:p w14:paraId="1C1C9ACD" w14:textId="5895EC84" w:rsidR="006975FB" w:rsidRDefault="006975FB">
      <w:pPr>
        <w:pStyle w:val="Textoindependiente"/>
        <w:spacing w:before="140"/>
        <w:rPr>
          <w:rFonts w:ascii="Arial Black"/>
        </w:rPr>
      </w:pPr>
    </w:p>
    <w:p w14:paraId="6C34B601" w14:textId="0FB955E9" w:rsidR="00DD659B" w:rsidRPr="00FD414E" w:rsidRDefault="00647A79">
      <w:pPr>
        <w:pStyle w:val="Prrafodelista"/>
        <w:numPr>
          <w:ilvl w:val="1"/>
          <w:numId w:val="2"/>
        </w:numPr>
        <w:tabs>
          <w:tab w:val="left" w:pos="579"/>
        </w:tabs>
        <w:ind w:left="579" w:hanging="477"/>
        <w:rPr>
          <w:rFonts w:ascii="Arial Black" w:hAnsi="Arial Black"/>
          <w:sz w:val="20"/>
        </w:rPr>
      </w:pPr>
      <w:bookmarkStart w:id="3" w:name="2.1_Computational_fluid_dynamics_(CFD)"/>
      <w:bookmarkEnd w:id="3"/>
      <w:r>
        <w:rPr>
          <w:w w:val="80"/>
          <w:sz w:val="20"/>
        </w:rPr>
        <w:t>|</w:t>
      </w:r>
      <w:r>
        <w:rPr>
          <w:spacing w:val="54"/>
          <w:sz w:val="20"/>
        </w:rPr>
        <w:t xml:space="preserve"> </w:t>
      </w:r>
      <w:r w:rsidR="00FD414E">
        <w:rPr>
          <w:rFonts w:ascii="Arial Black" w:hAnsi="Arial Black"/>
          <w:w w:val="80"/>
          <w:sz w:val="20"/>
        </w:rPr>
        <w:t>Subsection 1.</w:t>
      </w:r>
    </w:p>
    <w:p w14:paraId="482ED6C4" w14:textId="321193C1" w:rsidR="00FD414E" w:rsidRDefault="00FD414E" w:rsidP="00FD414E">
      <w:pPr>
        <w:pStyle w:val="Textoindependiente"/>
        <w:spacing w:line="271" w:lineRule="auto"/>
        <w:ind w:right="95"/>
        <w:jc w:val="both"/>
      </w:pPr>
    </w:p>
    <w:p w14:paraId="58A5AADA" w14:textId="48756421" w:rsidR="00FD414E" w:rsidRPr="00FD414E" w:rsidRDefault="00FD414E" w:rsidP="00FD414E">
      <w:pPr>
        <w:pStyle w:val="Textoindependiente"/>
        <w:spacing w:line="271" w:lineRule="auto"/>
        <w:ind w:right="95"/>
        <w:jc w:val="both"/>
        <w:rPr>
          <w:b/>
        </w:rPr>
      </w:pPr>
      <w:r>
        <w:t xml:space="preserve">Breaking down this section using logical subheadings is highly encouraged if the process involves distinct phases (e.g., </w:t>
      </w:r>
      <w:r w:rsidRPr="00FD414E">
        <w:rPr>
          <w:b/>
        </w:rPr>
        <w:t xml:space="preserve">2.1 </w:t>
      </w:r>
      <w:r>
        <w:rPr>
          <w:b/>
        </w:rPr>
        <w:t>Material synthesis</w:t>
      </w:r>
      <w:r>
        <w:t xml:space="preserve">, </w:t>
      </w:r>
      <w:r>
        <w:rPr>
          <w:b/>
        </w:rPr>
        <w:t>2.2 Computational simulations</w:t>
      </w:r>
      <w:r>
        <w:t>,).</w:t>
      </w:r>
    </w:p>
    <w:p w14:paraId="647B37C7" w14:textId="4E213101" w:rsidR="00FD414E" w:rsidRPr="00FD414E" w:rsidRDefault="00FD414E" w:rsidP="00FD414E">
      <w:pPr>
        <w:pStyle w:val="Prrafodelista"/>
        <w:tabs>
          <w:tab w:val="left" w:pos="579"/>
        </w:tabs>
        <w:ind w:left="579" w:firstLine="0"/>
        <w:rPr>
          <w:rFonts w:ascii="Arial Black" w:hAnsi="Arial Black"/>
          <w:sz w:val="20"/>
        </w:rPr>
      </w:pPr>
    </w:p>
    <w:p w14:paraId="4187EAD5" w14:textId="1DA1176D" w:rsidR="00FD414E" w:rsidRPr="00FD414E" w:rsidRDefault="00FD414E" w:rsidP="00FD414E">
      <w:pPr>
        <w:pStyle w:val="Prrafodelista"/>
        <w:numPr>
          <w:ilvl w:val="1"/>
          <w:numId w:val="2"/>
        </w:numPr>
        <w:tabs>
          <w:tab w:val="left" w:pos="579"/>
        </w:tabs>
        <w:rPr>
          <w:rFonts w:ascii="Arial Black" w:hAnsi="Arial Black"/>
          <w:sz w:val="20"/>
        </w:rPr>
      </w:pPr>
      <w:r w:rsidRPr="00FD414E">
        <w:rPr>
          <w:w w:val="80"/>
          <w:sz w:val="20"/>
        </w:rPr>
        <w:t>|</w:t>
      </w:r>
      <w:r w:rsidRPr="00FD414E">
        <w:rPr>
          <w:spacing w:val="54"/>
          <w:sz w:val="20"/>
        </w:rPr>
        <w:t xml:space="preserve"> </w:t>
      </w:r>
      <w:r w:rsidRPr="00FD414E">
        <w:rPr>
          <w:rFonts w:ascii="Arial Black" w:hAnsi="Arial Black"/>
          <w:w w:val="80"/>
          <w:sz w:val="20"/>
        </w:rPr>
        <w:t>Subsection</w:t>
      </w:r>
      <w:r>
        <w:rPr>
          <w:rFonts w:ascii="Arial Black" w:hAnsi="Arial Black"/>
          <w:w w:val="80"/>
          <w:sz w:val="20"/>
        </w:rPr>
        <w:t xml:space="preserve"> 2.</w:t>
      </w:r>
    </w:p>
    <w:p w14:paraId="22601059" w14:textId="38CBB401" w:rsidR="00FD414E" w:rsidRDefault="00FD414E" w:rsidP="00FD414E">
      <w:pPr>
        <w:tabs>
          <w:tab w:val="left" w:pos="579"/>
        </w:tabs>
        <w:rPr>
          <w:rFonts w:ascii="Arial Black" w:hAnsi="Arial Black"/>
          <w:sz w:val="20"/>
        </w:rPr>
      </w:pPr>
    </w:p>
    <w:p w14:paraId="531ADF3D" w14:textId="6C24842A" w:rsidR="00FD414E" w:rsidRPr="00FD414E" w:rsidRDefault="00FD414E" w:rsidP="00FD414E">
      <w:pPr>
        <w:pStyle w:val="Prrafodelista"/>
        <w:numPr>
          <w:ilvl w:val="1"/>
          <w:numId w:val="2"/>
        </w:numPr>
        <w:tabs>
          <w:tab w:val="left" w:pos="579"/>
        </w:tabs>
        <w:ind w:left="579" w:hanging="477"/>
        <w:rPr>
          <w:rFonts w:ascii="Arial Black" w:hAnsi="Arial Black"/>
          <w:sz w:val="20"/>
        </w:rPr>
      </w:pPr>
      <w:r>
        <w:rPr>
          <w:w w:val="80"/>
          <w:sz w:val="20"/>
        </w:rPr>
        <w:t>|</w:t>
      </w:r>
      <w:r>
        <w:rPr>
          <w:spacing w:val="54"/>
          <w:sz w:val="20"/>
        </w:rPr>
        <w:t xml:space="preserve"> </w:t>
      </w:r>
      <w:r>
        <w:rPr>
          <w:rFonts w:ascii="Arial Black" w:hAnsi="Arial Black"/>
          <w:w w:val="80"/>
          <w:sz w:val="20"/>
        </w:rPr>
        <w:t>Subsection 3.</w:t>
      </w:r>
    </w:p>
    <w:p w14:paraId="62ED00D7" w14:textId="3E142DE7" w:rsidR="00FD414E" w:rsidRPr="00FD414E" w:rsidRDefault="00FD414E" w:rsidP="00FD414E">
      <w:pPr>
        <w:pStyle w:val="Prrafodelista"/>
        <w:rPr>
          <w:rFonts w:ascii="Arial Black" w:hAnsi="Arial Black"/>
          <w:sz w:val="20"/>
        </w:rPr>
      </w:pPr>
    </w:p>
    <w:p w14:paraId="289432E3" w14:textId="550A845D" w:rsidR="00FD414E" w:rsidRPr="00FD414E" w:rsidRDefault="00FD414E" w:rsidP="00FD414E">
      <w:pPr>
        <w:pStyle w:val="Prrafodelista"/>
        <w:numPr>
          <w:ilvl w:val="1"/>
          <w:numId w:val="2"/>
        </w:numPr>
        <w:tabs>
          <w:tab w:val="left" w:pos="579"/>
        </w:tabs>
        <w:ind w:left="579" w:hanging="477"/>
        <w:rPr>
          <w:rFonts w:ascii="Arial Black" w:hAnsi="Arial Black"/>
          <w:sz w:val="20"/>
        </w:rPr>
      </w:pPr>
      <w:r>
        <w:rPr>
          <w:w w:val="80"/>
          <w:sz w:val="20"/>
        </w:rPr>
        <w:t>|</w:t>
      </w:r>
      <w:r>
        <w:rPr>
          <w:spacing w:val="54"/>
          <w:sz w:val="20"/>
        </w:rPr>
        <w:t xml:space="preserve"> </w:t>
      </w:r>
      <w:r>
        <w:rPr>
          <w:rFonts w:ascii="Arial Black" w:hAnsi="Arial Black"/>
          <w:w w:val="80"/>
          <w:sz w:val="20"/>
        </w:rPr>
        <w:t>Subsection 4.</w:t>
      </w:r>
    </w:p>
    <w:p w14:paraId="666AB1D3" w14:textId="558A1D06" w:rsidR="00FD414E" w:rsidRPr="00FD414E" w:rsidRDefault="008D2B69" w:rsidP="00FD414E">
      <w:pPr>
        <w:tabs>
          <w:tab w:val="left" w:pos="579"/>
        </w:tabs>
        <w:ind w:left="102"/>
        <w:rPr>
          <w:rFonts w:ascii="Arial Black" w:hAnsi="Arial Black"/>
          <w:sz w:val="20"/>
        </w:rPr>
      </w:pPr>
      <w:r>
        <w:rPr>
          <w:noProof/>
          <w:lang w:val="es-CO" w:eastAsia="es-CO"/>
        </w:rPr>
        <w:drawing>
          <wp:anchor distT="0" distB="0" distL="114300" distR="114300" simplePos="0" relativeHeight="487608832" behindDoc="0" locked="0" layoutInCell="1" allowOverlap="1" wp14:anchorId="0F3561A7" wp14:editId="6DE7D730">
            <wp:simplePos x="0" y="0"/>
            <wp:positionH relativeFrom="column">
              <wp:posOffset>1863725</wp:posOffset>
            </wp:positionH>
            <wp:positionV relativeFrom="paragraph">
              <wp:posOffset>89535</wp:posOffset>
            </wp:positionV>
            <wp:extent cx="2129155" cy="2981325"/>
            <wp:effectExtent l="0" t="0" r="444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ampleimage.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9155" cy="2981325"/>
                    </a:xfrm>
                    <a:prstGeom prst="rect">
                      <a:avLst/>
                    </a:prstGeom>
                  </pic:spPr>
                </pic:pic>
              </a:graphicData>
            </a:graphic>
            <wp14:sizeRelH relativeFrom="margin">
              <wp14:pctWidth>0</wp14:pctWidth>
            </wp14:sizeRelH>
            <wp14:sizeRelV relativeFrom="margin">
              <wp14:pctHeight>0</wp14:pctHeight>
            </wp14:sizeRelV>
          </wp:anchor>
        </w:drawing>
      </w:r>
    </w:p>
    <w:p w14:paraId="0BAC5A44" w14:textId="67E4A0E5" w:rsidR="00DD659B" w:rsidRDefault="00DD659B" w:rsidP="008D2B69">
      <w:pPr>
        <w:pStyle w:val="Textoindependiente"/>
        <w:spacing w:before="165"/>
        <w:jc w:val="center"/>
      </w:pPr>
      <w:bookmarkStart w:id="4" w:name="2.2_Geometrical_Drawing_and_Meshing"/>
      <w:bookmarkEnd w:id="4"/>
    </w:p>
    <w:p w14:paraId="552F0B39" w14:textId="0C5547BF" w:rsidR="008D2B69" w:rsidRDefault="008D2B69" w:rsidP="008D2B69">
      <w:pPr>
        <w:pStyle w:val="Textoindependiente"/>
        <w:spacing w:before="165"/>
        <w:jc w:val="center"/>
      </w:pPr>
    </w:p>
    <w:p w14:paraId="3C701653" w14:textId="094274DE" w:rsidR="008D2B69" w:rsidRDefault="008D2B69" w:rsidP="008D2B69">
      <w:pPr>
        <w:pStyle w:val="Textoindependiente"/>
        <w:spacing w:before="165"/>
        <w:jc w:val="center"/>
      </w:pPr>
    </w:p>
    <w:p w14:paraId="6160B2F2" w14:textId="1EABC7DA" w:rsidR="008D2B69" w:rsidRDefault="008D2B69" w:rsidP="008D2B69">
      <w:pPr>
        <w:pStyle w:val="Textoindependiente"/>
        <w:spacing w:before="165"/>
        <w:jc w:val="center"/>
      </w:pPr>
    </w:p>
    <w:p w14:paraId="3F1EACBE" w14:textId="0DFCBB38" w:rsidR="008D2B69" w:rsidRDefault="008D2B69" w:rsidP="008D2B69">
      <w:pPr>
        <w:pStyle w:val="Textoindependiente"/>
        <w:spacing w:before="165"/>
        <w:jc w:val="center"/>
      </w:pPr>
    </w:p>
    <w:p w14:paraId="33A7143C" w14:textId="0CF282C8" w:rsidR="008D2B69" w:rsidRDefault="008D2B69" w:rsidP="008D2B69">
      <w:pPr>
        <w:pStyle w:val="Textoindependiente"/>
        <w:spacing w:before="165"/>
        <w:jc w:val="center"/>
      </w:pPr>
    </w:p>
    <w:p w14:paraId="4E8FE515" w14:textId="00983E73" w:rsidR="008D2B69" w:rsidRDefault="008D2B69" w:rsidP="008D2B69">
      <w:pPr>
        <w:pStyle w:val="Textoindependiente"/>
        <w:spacing w:before="165"/>
        <w:jc w:val="center"/>
      </w:pPr>
    </w:p>
    <w:p w14:paraId="6BA06FDB" w14:textId="6F6C4331" w:rsidR="008D2B69" w:rsidRDefault="008D2B69" w:rsidP="008D2B69">
      <w:pPr>
        <w:pStyle w:val="Textoindependiente"/>
        <w:spacing w:before="165"/>
        <w:jc w:val="center"/>
      </w:pPr>
    </w:p>
    <w:p w14:paraId="275AB23A" w14:textId="01470910" w:rsidR="008D2B69" w:rsidRDefault="008D2B69" w:rsidP="008D2B69">
      <w:pPr>
        <w:pStyle w:val="Textoindependiente"/>
        <w:spacing w:before="165"/>
        <w:jc w:val="center"/>
      </w:pPr>
    </w:p>
    <w:p w14:paraId="1D335BBE" w14:textId="1D5D5500" w:rsidR="008D2B69" w:rsidRDefault="008D2B69" w:rsidP="008D2B69">
      <w:pPr>
        <w:pStyle w:val="Textoindependiente"/>
        <w:spacing w:before="165"/>
        <w:jc w:val="center"/>
      </w:pPr>
    </w:p>
    <w:p w14:paraId="209293CE" w14:textId="77777777" w:rsidR="008D2B69" w:rsidRDefault="008D2B69" w:rsidP="008D2B69">
      <w:pPr>
        <w:pStyle w:val="Textoindependiente"/>
        <w:spacing w:before="165"/>
        <w:jc w:val="center"/>
      </w:pPr>
    </w:p>
    <w:p w14:paraId="609E97E4" w14:textId="77777777" w:rsidR="008D2B69" w:rsidRDefault="008D2B69" w:rsidP="008D2B69">
      <w:pPr>
        <w:pStyle w:val="Textoindependiente"/>
        <w:spacing w:before="165"/>
        <w:jc w:val="center"/>
      </w:pPr>
    </w:p>
    <w:p w14:paraId="6E0F894A" w14:textId="742BDD41" w:rsidR="00DD659B" w:rsidRPr="0005629F" w:rsidRDefault="00FD414E">
      <w:pPr>
        <w:tabs>
          <w:tab w:val="left" w:pos="1289"/>
        </w:tabs>
        <w:spacing w:before="163"/>
        <w:jc w:val="center"/>
        <w:rPr>
          <w:sz w:val="20"/>
        </w:rPr>
      </w:pPr>
      <w:r>
        <w:rPr>
          <w:rFonts w:ascii="Arial Black"/>
          <w:w w:val="85"/>
          <w:sz w:val="20"/>
        </w:rPr>
        <w:t>F</w:t>
      </w:r>
      <w:r w:rsidR="00647A79">
        <w:rPr>
          <w:rFonts w:ascii="Arial Black"/>
          <w:w w:val="85"/>
          <w:sz w:val="20"/>
        </w:rPr>
        <w:t>IGURE</w:t>
      </w:r>
      <w:r>
        <w:rPr>
          <w:rFonts w:ascii="Arial Black"/>
          <w:w w:val="85"/>
          <w:sz w:val="20"/>
        </w:rPr>
        <w:t xml:space="preserve"> </w:t>
      </w:r>
      <w:r>
        <w:rPr>
          <w:rFonts w:ascii="Arial Black"/>
          <w:spacing w:val="-10"/>
          <w:w w:val="85"/>
          <w:sz w:val="20"/>
        </w:rPr>
        <w:t>1.</w:t>
      </w:r>
      <w:r w:rsidR="0005629F">
        <w:rPr>
          <w:rFonts w:ascii="Arial Black"/>
          <w:sz w:val="20"/>
        </w:rPr>
        <w:t xml:space="preserve"> </w:t>
      </w:r>
      <w:r w:rsidR="0005629F">
        <w:rPr>
          <w:sz w:val="20"/>
        </w:rPr>
        <w:t>Example of a methodological flowchart for papers to submit. (</w:t>
      </w:r>
      <w:r w:rsidR="00B33A39" w:rsidRPr="00B33A39">
        <w:rPr>
          <w:i/>
          <w:sz w:val="20"/>
        </w:rPr>
        <w:t>Source:</w:t>
      </w:r>
      <w:r w:rsidR="0005629F" w:rsidRPr="00B33A39">
        <w:rPr>
          <w:i/>
          <w:sz w:val="20"/>
        </w:rPr>
        <w:t xml:space="preserve"> </w:t>
      </w:r>
      <w:proofErr w:type="spellStart"/>
      <w:r w:rsidR="0005629F" w:rsidRPr="00B33A39">
        <w:rPr>
          <w:i/>
          <w:sz w:val="20"/>
        </w:rPr>
        <w:t>VectorMine</w:t>
      </w:r>
      <w:proofErr w:type="spellEnd"/>
      <w:r w:rsidR="0005629F" w:rsidRPr="00B33A39">
        <w:rPr>
          <w:i/>
          <w:sz w:val="20"/>
        </w:rPr>
        <w:t xml:space="preserve"> / Getty Images</w:t>
      </w:r>
      <w:r w:rsidR="0005629F">
        <w:rPr>
          <w:sz w:val="20"/>
        </w:rPr>
        <w:t>).</w:t>
      </w:r>
    </w:p>
    <w:p w14:paraId="1E94A6E9" w14:textId="77777777" w:rsidR="00DD659B" w:rsidRDefault="00DD659B">
      <w:pPr>
        <w:pStyle w:val="Textoindependiente"/>
        <w:spacing w:before="1"/>
        <w:rPr>
          <w:sz w:val="14"/>
        </w:rPr>
      </w:pPr>
    </w:p>
    <w:p w14:paraId="4057A6D6" w14:textId="77777777" w:rsidR="00B33A39" w:rsidRDefault="00B33A39" w:rsidP="00B33A39">
      <w:pPr>
        <w:pStyle w:val="Textoindependiente"/>
        <w:rPr>
          <w:rFonts w:ascii="Arial Black" w:hAnsi="Arial Black"/>
        </w:rPr>
      </w:pPr>
      <w:r>
        <w:rPr>
          <w:rFonts w:ascii="Arial Black" w:hAnsi="Arial Black"/>
        </w:rPr>
        <w:lastRenderedPageBreak/>
        <w:t>Guidelines for figures:</w:t>
      </w:r>
    </w:p>
    <w:p w14:paraId="39423F93" w14:textId="77777777" w:rsidR="00EA594B" w:rsidRDefault="00EA594B" w:rsidP="00B33A39">
      <w:pPr>
        <w:pStyle w:val="Textoindependiente"/>
        <w:jc w:val="both"/>
        <w:rPr>
          <w:b/>
        </w:rPr>
      </w:pPr>
    </w:p>
    <w:p w14:paraId="605A7EDC" w14:textId="6FCD7D06" w:rsidR="00B33A39" w:rsidRDefault="00B33A39" w:rsidP="00B33A39">
      <w:pPr>
        <w:pStyle w:val="Textoindependiente"/>
        <w:jc w:val="both"/>
      </w:pPr>
      <w:r w:rsidRPr="00B33A39">
        <w:rPr>
          <w:b/>
        </w:rPr>
        <w:t>Resolution and Format:</w:t>
      </w:r>
      <w:r>
        <w:t xml:space="preserve"> All figures must be submitted in high resolution (minimum 300 DPI). Preferred formats are vector files (.pdf, .eps) for diagrams, flowcharts, and plots, or high-quality .</w:t>
      </w:r>
      <w:proofErr w:type="spellStart"/>
      <w:r>
        <w:t>png</w:t>
      </w:r>
      <w:proofErr w:type="spellEnd"/>
      <w:r>
        <w:t xml:space="preserve"> or .tiff files for photographs and complex simulations. Avoid using compressed .jpg files or software screenshots.</w:t>
      </w:r>
    </w:p>
    <w:p w14:paraId="39C71A07" w14:textId="77777777" w:rsidR="00B33A39" w:rsidRDefault="00B33A39" w:rsidP="00B33A39">
      <w:pPr>
        <w:pStyle w:val="Textoindependiente"/>
        <w:jc w:val="both"/>
      </w:pPr>
    </w:p>
    <w:p w14:paraId="0AC1A94C" w14:textId="77777777" w:rsidR="00B33A39" w:rsidRDefault="00B33A39" w:rsidP="00B33A39">
      <w:pPr>
        <w:pStyle w:val="Textoindependiente"/>
        <w:jc w:val="both"/>
      </w:pPr>
      <w:r w:rsidRPr="00B33A39">
        <w:rPr>
          <w:b/>
        </w:rPr>
        <w:t>Text and Legibility:</w:t>
      </w:r>
      <w:r>
        <w:t xml:space="preserve"> All text, labels, and numbers within the figures must be perfectly legible. The font size inside the figure should be comparable to the main text font size when compiled (do not use tiny or pixelated fonts). Ensure high contrast between text and the background.</w:t>
      </w:r>
    </w:p>
    <w:p w14:paraId="3D0BA4BA" w14:textId="77777777" w:rsidR="00B33A39" w:rsidRDefault="00B33A39" w:rsidP="00B33A39">
      <w:pPr>
        <w:pStyle w:val="Textoindependiente"/>
        <w:jc w:val="both"/>
        <w:rPr>
          <w:b/>
        </w:rPr>
      </w:pPr>
    </w:p>
    <w:p w14:paraId="07BED100" w14:textId="02BB508F" w:rsidR="00DD659B" w:rsidRDefault="00B33A39" w:rsidP="00B33A39">
      <w:pPr>
        <w:pStyle w:val="Textoindependiente"/>
        <w:jc w:val="both"/>
      </w:pPr>
      <w:r w:rsidRPr="00B33A39">
        <w:rPr>
          <w:b/>
        </w:rPr>
        <w:t>Legends and Labels:</w:t>
      </w:r>
      <w:r>
        <w:t xml:space="preserve"> Axes in graphs must be clearly labeled with the respective variable name and its measurement units enclosed in parentheses—for example, Temperature (°C), Time (s), or Concentration (</w:t>
      </w:r>
      <w:proofErr w:type="spellStart"/>
      <w:r>
        <w:t>mol</w:t>
      </w:r>
      <w:proofErr w:type="spellEnd"/>
      <w:r>
        <w:t>/L).</w:t>
      </w:r>
    </w:p>
    <w:p w14:paraId="670E4162" w14:textId="28EF38BA" w:rsidR="00B33A39" w:rsidRDefault="00B33A39" w:rsidP="00B33A39">
      <w:pPr>
        <w:pStyle w:val="Textoindependiente"/>
        <w:jc w:val="both"/>
      </w:pPr>
    </w:p>
    <w:p w14:paraId="1FDC1D61" w14:textId="77777777" w:rsidR="00B33A39" w:rsidRDefault="00B33A39" w:rsidP="00B33A39">
      <w:pPr>
        <w:pStyle w:val="Textoindependiente"/>
        <w:jc w:val="both"/>
        <w:rPr>
          <w:color w:val="222222"/>
        </w:rPr>
      </w:pPr>
      <w:r>
        <w:rPr>
          <w:b/>
          <w:bCs/>
          <w:color w:val="222222"/>
        </w:rPr>
        <w:t>Standalone Understanding:</w:t>
      </w:r>
      <w:r>
        <w:rPr>
          <w:color w:val="222222"/>
        </w:rPr>
        <w:t> Every figure must be auto-explicable (standalone). This means the reader should understand the graphic by reading only its caption and legend, without strictly needing to look at the main text.</w:t>
      </w:r>
    </w:p>
    <w:p w14:paraId="27590D58" w14:textId="77777777" w:rsidR="00B33A39" w:rsidRDefault="00B33A39" w:rsidP="00B33A39">
      <w:pPr>
        <w:pStyle w:val="Textoindependiente"/>
        <w:jc w:val="both"/>
        <w:rPr>
          <w:color w:val="222222"/>
        </w:rPr>
      </w:pPr>
      <w:r>
        <w:rPr>
          <w:color w:val="222222"/>
        </w:rPr>
        <w:br/>
      </w:r>
      <w:r>
        <w:rPr>
          <w:b/>
          <w:bCs/>
          <w:color w:val="222222"/>
        </w:rPr>
        <w:t>Numbering and Captions:</w:t>
      </w:r>
      <w:r>
        <w:rPr>
          <w:color w:val="222222"/>
        </w:rPr>
        <w:t> Figures must be numbered sequentially using Arabic numerals (e.g., </w:t>
      </w:r>
      <w:r>
        <w:rPr>
          <w:i/>
          <w:iCs/>
          <w:color w:val="222222"/>
        </w:rPr>
        <w:t>Figure 1</w:t>
      </w:r>
      <w:r>
        <w:rPr>
          <w:color w:val="222222"/>
        </w:rPr>
        <w:t>, </w:t>
      </w:r>
      <w:r>
        <w:rPr>
          <w:i/>
          <w:iCs/>
          <w:color w:val="222222"/>
        </w:rPr>
        <w:t>Figure 2</w:t>
      </w:r>
      <w:r>
        <w:rPr>
          <w:color w:val="222222"/>
        </w:rPr>
        <w:t>). The caption must be placed </w:t>
      </w:r>
      <w:r>
        <w:rPr>
          <w:b/>
          <w:bCs/>
          <w:color w:val="222222"/>
        </w:rPr>
        <w:t>below the figure</w:t>
      </w:r>
      <w:r>
        <w:rPr>
          <w:color w:val="222222"/>
        </w:rPr>
        <w:t>, starting with a brief descriptive title followed by minimal necessary context.</w:t>
      </w:r>
    </w:p>
    <w:p w14:paraId="63F31D3F" w14:textId="19B1EBB2" w:rsidR="00B33A39" w:rsidRDefault="00B33A39" w:rsidP="00B33A39">
      <w:pPr>
        <w:pStyle w:val="Textoindependiente"/>
        <w:jc w:val="both"/>
      </w:pPr>
      <w:r>
        <w:rPr>
          <w:color w:val="222222"/>
        </w:rPr>
        <w:br/>
      </w:r>
      <w:r>
        <w:rPr>
          <w:b/>
          <w:bCs/>
          <w:color w:val="222222"/>
        </w:rPr>
        <w:t>Copyright and Originality:</w:t>
      </w:r>
      <w:r>
        <w:rPr>
          <w:color w:val="222222"/>
        </w:rPr>
        <w:t> Figures must be original. If a figure is adapted or reproduced from a previously copyrighted source, the authors are entirely responsible for obtaining formal permissions and must explicitly state the source at the end of the caption (e.g., </w:t>
      </w:r>
      <w:r>
        <w:rPr>
          <w:i/>
          <w:iCs/>
          <w:color w:val="222222"/>
        </w:rPr>
        <w:t>"Source: Adapted from Smith et al. (2022)"</w:t>
      </w:r>
      <w:r w:rsidR="002E4AB5">
        <w:rPr>
          <w:iCs/>
          <w:color w:val="222222"/>
        </w:rPr>
        <w:t xml:space="preserve"> or </w:t>
      </w:r>
      <w:r w:rsidR="002E4AB5">
        <w:rPr>
          <w:i/>
          <w:iCs/>
          <w:color w:val="222222"/>
        </w:rPr>
        <w:t>“Source: Adapted from [38]”</w:t>
      </w:r>
      <w:r>
        <w:rPr>
          <w:color w:val="222222"/>
        </w:rPr>
        <w:t>)</w:t>
      </w:r>
      <w:r>
        <w:t>.</w:t>
      </w:r>
    </w:p>
    <w:p w14:paraId="5D17BAC1" w14:textId="72646AFC" w:rsidR="00B33A39" w:rsidRDefault="00B33A39" w:rsidP="00B33A39">
      <w:pPr>
        <w:pStyle w:val="Textoindependiente"/>
        <w:jc w:val="both"/>
      </w:pPr>
    </w:p>
    <w:p w14:paraId="116927EE" w14:textId="66C2E41A" w:rsidR="00B33A39" w:rsidRDefault="00B33A39" w:rsidP="00B33A39">
      <w:pPr>
        <w:pStyle w:val="Textoindependiente"/>
        <w:jc w:val="both"/>
        <w:rPr>
          <w:rFonts w:ascii="Arial Black" w:hAnsi="Arial Black"/>
        </w:rPr>
      </w:pPr>
      <w:r>
        <w:rPr>
          <w:rFonts w:ascii="Arial Black" w:hAnsi="Arial Black"/>
        </w:rPr>
        <w:t>Guidelines for equations:</w:t>
      </w:r>
    </w:p>
    <w:p w14:paraId="5DB59861" w14:textId="1AA3A066" w:rsidR="00B33A39" w:rsidRDefault="00B33A39" w:rsidP="00B33A39">
      <w:pPr>
        <w:pStyle w:val="Textoindependiente"/>
        <w:jc w:val="both"/>
        <w:rPr>
          <w:rFonts w:ascii="Arial Black" w:hAnsi="Arial Black"/>
        </w:rPr>
      </w:pPr>
    </w:p>
    <w:p w14:paraId="43BCF084" w14:textId="77777777" w:rsidR="00EA594B" w:rsidRDefault="00EA594B" w:rsidP="00EA594B">
      <w:pPr>
        <w:pStyle w:val="Textoindependiente"/>
        <w:jc w:val="both"/>
      </w:pPr>
      <w:r w:rsidRPr="00EA594B">
        <w:rPr>
          <w:b/>
        </w:rPr>
        <w:t>Native Equation Editor:</w:t>
      </w:r>
      <w:r>
        <w:t xml:space="preserve"> All mathematical equations, expressions, and variables must be inserted using the native Microsoft Word Equation Editor (accessible via Insert &gt; Equation). Under no circumstances should equations be inserted as images, screenshots, or plain text symbols.</w:t>
      </w:r>
    </w:p>
    <w:p w14:paraId="4263C4D4" w14:textId="77777777" w:rsidR="00EA594B" w:rsidRDefault="00EA594B" w:rsidP="00EA594B">
      <w:pPr>
        <w:pStyle w:val="Textoindependiente"/>
        <w:jc w:val="both"/>
      </w:pPr>
    </w:p>
    <w:p w14:paraId="51C5B97C" w14:textId="48C62C5C" w:rsidR="00EA594B" w:rsidRDefault="00EA594B" w:rsidP="00B33A39">
      <w:pPr>
        <w:pStyle w:val="Textoindependiente"/>
        <w:jc w:val="both"/>
      </w:pPr>
      <w:r w:rsidRPr="00EA594B">
        <w:rPr>
          <w:b/>
        </w:rPr>
        <w:t>Font and Style:</w:t>
      </w:r>
      <w:r>
        <w:t xml:space="preserve"> Equations must be formatted using Cambria Math (the default font of the Word Equation Editor) or the primary font designated by the template.</w:t>
      </w:r>
    </w:p>
    <w:p w14:paraId="75A0B211" w14:textId="30DC1E8D" w:rsidR="00EA594B" w:rsidRDefault="00EA594B" w:rsidP="00B33A39">
      <w:pPr>
        <w:pStyle w:val="Textoindependiente"/>
        <w:jc w:val="both"/>
      </w:pPr>
    </w:p>
    <w:p w14:paraId="13C0A5A2" w14:textId="77777777" w:rsidR="00EA594B" w:rsidRPr="00EA594B" w:rsidRDefault="00EA594B" w:rsidP="00EA594B">
      <w:pPr>
        <w:pStyle w:val="Textoindependiente"/>
        <w:jc w:val="both"/>
        <w:rPr>
          <w:b/>
        </w:rPr>
      </w:pPr>
      <w:r w:rsidRPr="00EA594B">
        <w:rPr>
          <w:b/>
        </w:rPr>
        <w:t>Placement and Alignment:</w:t>
      </w:r>
    </w:p>
    <w:p w14:paraId="609EFDD5" w14:textId="77777777" w:rsidR="00EA594B" w:rsidRDefault="00EA594B" w:rsidP="00EA594B">
      <w:pPr>
        <w:pStyle w:val="Textoindependiente"/>
        <w:jc w:val="both"/>
      </w:pPr>
    </w:p>
    <w:p w14:paraId="4E7CC73E" w14:textId="77777777" w:rsidR="00EA594B" w:rsidRDefault="00EA594B" w:rsidP="00EA594B">
      <w:pPr>
        <w:pStyle w:val="Textoindependiente"/>
        <w:jc w:val="both"/>
      </w:pPr>
      <w:r w:rsidRPr="00EA594B">
        <w:rPr>
          <w:b/>
        </w:rPr>
        <w:t>Display Equations:</w:t>
      </w:r>
      <w:r>
        <w:t xml:space="preserve"> Major or standalone equations must be placed on a separate line, centered on the page.</w:t>
      </w:r>
    </w:p>
    <w:p w14:paraId="23F480D3" w14:textId="77777777" w:rsidR="00EA594B" w:rsidRDefault="00EA594B" w:rsidP="00EA594B">
      <w:pPr>
        <w:pStyle w:val="Textoindependiente"/>
        <w:jc w:val="both"/>
      </w:pPr>
    </w:p>
    <w:p w14:paraId="75FED652" w14:textId="77777777" w:rsidR="00EA594B" w:rsidRDefault="00EA594B" w:rsidP="00EA594B">
      <w:pPr>
        <w:pStyle w:val="Textoindependiente"/>
        <w:jc w:val="both"/>
      </w:pPr>
      <w:r w:rsidRPr="00EA594B">
        <w:rPr>
          <w:b/>
        </w:rPr>
        <w:t>In-line Equations:</w:t>
      </w:r>
      <w:r>
        <w:t xml:space="preserve"> Short mathematical expressions or single variables mentioned within a paragraph must be inserted using the inline equation feature to maintain consistent line spacing.</w:t>
      </w:r>
    </w:p>
    <w:p w14:paraId="4C71066B" w14:textId="77777777" w:rsidR="00EA594B" w:rsidRDefault="00EA594B" w:rsidP="00EA594B">
      <w:pPr>
        <w:pStyle w:val="Textoindependiente"/>
        <w:jc w:val="both"/>
      </w:pPr>
    </w:p>
    <w:p w14:paraId="27100FD0" w14:textId="77777777" w:rsidR="00EA594B" w:rsidRDefault="00EA594B" w:rsidP="00EA594B">
      <w:pPr>
        <w:pStyle w:val="Textoindependiente"/>
        <w:jc w:val="both"/>
      </w:pPr>
      <w:r w:rsidRPr="00EA594B">
        <w:rPr>
          <w:b/>
        </w:rPr>
        <w:t>Sequential Numbering:</w:t>
      </w:r>
      <w:r>
        <w:t xml:space="preserve"> All display equations must be numbered sequentially using Arabic numerals enclosed in parentheses, aligned to the right margin of the page (e.g., (1), (2)).</w:t>
      </w:r>
    </w:p>
    <w:p w14:paraId="2E3B6958" w14:textId="77777777" w:rsidR="00EA594B" w:rsidRDefault="00EA594B" w:rsidP="00EA594B">
      <w:pPr>
        <w:pStyle w:val="Textoindependiente"/>
        <w:jc w:val="both"/>
      </w:pPr>
    </w:p>
    <w:p w14:paraId="38451316" w14:textId="77777777" w:rsidR="00EA594B" w:rsidRDefault="00EA594B" w:rsidP="00EA594B">
      <w:pPr>
        <w:pStyle w:val="Textoindependiente"/>
        <w:jc w:val="both"/>
      </w:pPr>
      <w:r>
        <w:t>Formatting with Tables (Recommended Layout): To ensure perfect horizontal alignment (centered equation and right-aligned number), authors must use a hidden 3-column or 2-column table with invisible borders:</w:t>
      </w:r>
    </w:p>
    <w:p w14:paraId="4CF9FCB9" w14:textId="77777777" w:rsidR="00EA594B" w:rsidRDefault="00EA594B" w:rsidP="00EA594B">
      <w:pPr>
        <w:pStyle w:val="Textoindependiente"/>
        <w:jc w:val="both"/>
      </w:pPr>
    </w:p>
    <w:p w14:paraId="2D6114DB" w14:textId="77777777" w:rsidR="00EA594B" w:rsidRDefault="00EA594B" w:rsidP="00EA594B">
      <w:pPr>
        <w:pStyle w:val="Textoindependiente"/>
        <w:jc w:val="both"/>
      </w:pPr>
      <w:r w:rsidRPr="00EA594B">
        <w:rPr>
          <w:b/>
        </w:rPr>
        <w:t>Left/Center Column:</w:t>
      </w:r>
      <w:r>
        <w:t xml:space="preserve"> Centered text alignment for the equation.</w:t>
      </w:r>
    </w:p>
    <w:p w14:paraId="0069F2A0" w14:textId="77777777" w:rsidR="00EA594B" w:rsidRDefault="00EA594B" w:rsidP="00EA594B">
      <w:pPr>
        <w:pStyle w:val="Textoindependiente"/>
        <w:jc w:val="both"/>
      </w:pPr>
    </w:p>
    <w:p w14:paraId="7B8D882A" w14:textId="77777777" w:rsidR="00EA594B" w:rsidRDefault="00EA594B" w:rsidP="00EA594B">
      <w:pPr>
        <w:pStyle w:val="Textoindependiente"/>
        <w:jc w:val="both"/>
      </w:pPr>
      <w:r w:rsidRPr="00EA594B">
        <w:rPr>
          <w:b/>
        </w:rPr>
        <w:t>Right Column:</w:t>
      </w:r>
      <w:r>
        <w:t xml:space="preserve"> Right text alignment for the equation number.</w:t>
      </w:r>
    </w:p>
    <w:p w14:paraId="7FAD9B42" w14:textId="77777777" w:rsidR="00EA594B" w:rsidRDefault="00EA594B" w:rsidP="00EA594B">
      <w:pPr>
        <w:pStyle w:val="Textoindependiente"/>
        <w:jc w:val="both"/>
      </w:pPr>
    </w:p>
    <w:p w14:paraId="6F8E0D38" w14:textId="77777777" w:rsidR="00E044EC" w:rsidRDefault="00E044EC" w:rsidP="00EA594B">
      <w:pPr>
        <w:pStyle w:val="Textoindependiente"/>
        <w:jc w:val="both"/>
        <w:rPr>
          <w:b/>
        </w:rPr>
      </w:pPr>
    </w:p>
    <w:p w14:paraId="46A703C7" w14:textId="77777777" w:rsidR="00E044EC" w:rsidRDefault="00E044EC" w:rsidP="00EA594B">
      <w:pPr>
        <w:pStyle w:val="Textoindependiente"/>
        <w:jc w:val="both"/>
        <w:rPr>
          <w:b/>
        </w:rPr>
      </w:pPr>
    </w:p>
    <w:p w14:paraId="52CBDD03" w14:textId="77777777" w:rsidR="00E044EC" w:rsidRDefault="00E044EC" w:rsidP="00EA594B">
      <w:pPr>
        <w:pStyle w:val="Textoindependiente"/>
        <w:jc w:val="both"/>
        <w:rPr>
          <w:b/>
        </w:rPr>
      </w:pPr>
    </w:p>
    <w:p w14:paraId="534F518D" w14:textId="77777777" w:rsidR="00E044EC" w:rsidRDefault="00E044EC" w:rsidP="00EA594B">
      <w:pPr>
        <w:pStyle w:val="Textoindependiente"/>
        <w:jc w:val="both"/>
        <w:rPr>
          <w:b/>
        </w:rPr>
      </w:pPr>
    </w:p>
    <w:p w14:paraId="67868D73" w14:textId="77777777" w:rsidR="00E044EC" w:rsidRDefault="00E044EC" w:rsidP="00EA594B">
      <w:pPr>
        <w:pStyle w:val="Textoindependiente"/>
        <w:jc w:val="both"/>
        <w:rPr>
          <w:b/>
        </w:rPr>
      </w:pPr>
    </w:p>
    <w:p w14:paraId="0863DCE9" w14:textId="24F85FF9" w:rsidR="00EA594B" w:rsidRDefault="00EA594B" w:rsidP="00EA594B">
      <w:pPr>
        <w:pStyle w:val="Textoindependiente"/>
        <w:jc w:val="both"/>
      </w:pPr>
      <w:r w:rsidRPr="00EA594B">
        <w:rPr>
          <w:b/>
        </w:rPr>
        <w:lastRenderedPageBreak/>
        <w:t>Citation in Text:</w:t>
      </w:r>
      <w:r>
        <w:t xml:space="preserve"> Every numbered equation must be explicitly cited and discussed in the body text using its number enclosed in parentheses—for example: "Substituting the values into Equation (1), we obtain..." or "The velocity profile is defined by (Eq. 1).</w:t>
      </w:r>
    </w:p>
    <w:p w14:paraId="641608EC" w14:textId="3C612558" w:rsidR="00EA594B" w:rsidRDefault="00EA594B" w:rsidP="00EA594B">
      <w:pPr>
        <w:pStyle w:val="Textoindependiente"/>
        <w:jc w:val="both"/>
      </w:pPr>
    </w:p>
    <w:p w14:paraId="0D3C8B6C" w14:textId="313E571C" w:rsidR="00EA594B" w:rsidRPr="00BB0F02" w:rsidRDefault="00750ADF" w:rsidP="00EA594B">
      <w:pPr>
        <w:pStyle w:val="Textoindependiente"/>
        <w:jc w:val="center"/>
      </w:pPr>
      <m:oMathPara>
        <m:oMath>
          <m:acc>
            <m:accPr>
              <m:ctrlPr>
                <w:rPr>
                  <w:rFonts w:ascii="Cambria Math" w:hAnsi="Cambria Math"/>
                  <w:i/>
                </w:rPr>
              </m:ctrlPr>
            </m:accPr>
            <m:e>
              <m:r>
                <w:rPr>
                  <w:rFonts w:ascii="Cambria Math" w:hAnsi="Cambria Math"/>
                </w:rPr>
                <m:t>H</m:t>
              </m:r>
            </m:e>
          </m:acc>
          <m:sSub>
            <m:sSubPr>
              <m:ctrlPr>
                <w:rPr>
                  <w:rFonts w:ascii="Cambria Math" w:hAnsi="Cambria Math"/>
                  <w:i/>
                </w:rPr>
              </m:ctrlPr>
            </m:sSubPr>
            <m:e>
              <m:r>
                <m:rPr>
                  <m:sty m:val="p"/>
                </m:rPr>
                <w:rPr>
                  <w:rFonts w:ascii="Cambria Math" w:hAnsi="Cambria Math"/>
                </w:rPr>
                <m:t>Ψ</m:t>
              </m:r>
            </m:e>
            <m:sub>
              <m:r>
                <w:rPr>
                  <w:rFonts w:ascii="Cambria Math" w:hAnsi="Cambria Math"/>
                </w:rPr>
                <m:t>(θ,ρ,z)</m:t>
              </m:r>
            </m:sub>
          </m:sSub>
          <m:r>
            <w:rPr>
              <w:rFonts w:ascii="Cambria Math" w:hAnsi="Cambria Math"/>
            </w:rPr>
            <m:t>=E</m:t>
          </m:r>
          <m:sSub>
            <m:sSubPr>
              <m:ctrlPr>
                <w:rPr>
                  <w:rFonts w:ascii="Cambria Math" w:hAnsi="Cambria Math"/>
                  <w:i/>
                </w:rPr>
              </m:ctrlPr>
            </m:sSubPr>
            <m:e>
              <m:r>
                <m:rPr>
                  <m:sty m:val="p"/>
                </m:rPr>
                <w:rPr>
                  <w:rFonts w:ascii="Cambria Math" w:hAnsi="Cambria Math"/>
                </w:rPr>
                <m:t>Ψ</m:t>
              </m:r>
            </m:e>
            <m:sub>
              <m:r>
                <w:rPr>
                  <w:rFonts w:ascii="Cambria Math" w:hAnsi="Cambria Math"/>
                </w:rPr>
                <m:t>(θ,ρ,z)</m:t>
              </m:r>
            </m:sub>
          </m:sSub>
          <m:r>
            <w:rPr>
              <w:rFonts w:ascii="Cambria Math" w:hAnsi="Cambria Math"/>
            </w:rPr>
            <m:t xml:space="preserve"> (Eq. 1)</m:t>
          </m:r>
        </m:oMath>
      </m:oMathPara>
    </w:p>
    <w:p w14:paraId="3FA08BD0" w14:textId="0D207EB6" w:rsidR="00BB0F02" w:rsidRDefault="00BB0F02" w:rsidP="00EA594B">
      <w:pPr>
        <w:pStyle w:val="Textoindependiente"/>
        <w:jc w:val="center"/>
      </w:pPr>
    </w:p>
    <w:p w14:paraId="32A9BEEB" w14:textId="77777777" w:rsidR="00BB0F02" w:rsidRDefault="00BB0F02" w:rsidP="00EA594B">
      <w:pPr>
        <w:pStyle w:val="Textoindependiente"/>
        <w:jc w:val="center"/>
      </w:pPr>
    </w:p>
    <w:p w14:paraId="7AF70601" w14:textId="7729B74C" w:rsidR="00DD659B" w:rsidRPr="003B0B4E" w:rsidRDefault="00647A79" w:rsidP="00FD414E">
      <w:pPr>
        <w:pStyle w:val="Ttulo2"/>
        <w:numPr>
          <w:ilvl w:val="0"/>
          <w:numId w:val="2"/>
        </w:numPr>
        <w:tabs>
          <w:tab w:val="left" w:pos="416"/>
        </w:tabs>
        <w:ind w:left="416" w:hanging="314"/>
        <w:rPr>
          <w:b w:val="0"/>
        </w:rPr>
      </w:pPr>
      <w:bookmarkStart w:id="5" w:name="3_Results_&amp;_Discussion"/>
      <w:bookmarkEnd w:id="5"/>
      <w:r>
        <w:rPr>
          <w:rFonts w:ascii="Arial"/>
          <w:b w:val="0"/>
          <w:w w:val="90"/>
        </w:rPr>
        <w:t>|</w:t>
      </w:r>
      <w:r w:rsidR="00EA594B">
        <w:rPr>
          <w:rFonts w:ascii="Arial"/>
          <w:b w:val="0"/>
          <w:spacing w:val="53"/>
          <w:w w:val="150"/>
        </w:rPr>
        <w:t xml:space="preserve"> </w:t>
      </w:r>
      <w:r>
        <w:rPr>
          <w:b w:val="0"/>
          <w:spacing w:val="10"/>
          <w:w w:val="90"/>
        </w:rPr>
        <w:t>RESULTS</w:t>
      </w:r>
      <w:r>
        <w:rPr>
          <w:b w:val="0"/>
          <w:spacing w:val="1"/>
          <w:w w:val="90"/>
        </w:rPr>
        <w:t xml:space="preserve"> </w:t>
      </w:r>
      <w:r>
        <w:rPr>
          <w:b w:val="0"/>
          <w:w w:val="90"/>
        </w:rPr>
        <w:t>&amp;</w:t>
      </w:r>
      <w:r>
        <w:rPr>
          <w:b w:val="0"/>
          <w:spacing w:val="1"/>
          <w:w w:val="90"/>
        </w:rPr>
        <w:t xml:space="preserve"> </w:t>
      </w:r>
      <w:r>
        <w:rPr>
          <w:b w:val="0"/>
          <w:spacing w:val="11"/>
          <w:w w:val="90"/>
        </w:rPr>
        <w:t>DISCUSSION</w:t>
      </w:r>
    </w:p>
    <w:p w14:paraId="1669D898" w14:textId="75A70DF7" w:rsidR="003B0B4E" w:rsidRDefault="003B0B4E" w:rsidP="003B0B4E">
      <w:pPr>
        <w:pStyle w:val="Ttulo2"/>
        <w:tabs>
          <w:tab w:val="left" w:pos="416"/>
        </w:tabs>
        <w:rPr>
          <w:b w:val="0"/>
          <w:spacing w:val="11"/>
          <w:w w:val="90"/>
        </w:rPr>
      </w:pPr>
    </w:p>
    <w:p w14:paraId="0915C29D" w14:textId="04836AB5" w:rsidR="00DD659B" w:rsidRDefault="003B0B4E" w:rsidP="003B0B4E">
      <w:pPr>
        <w:pStyle w:val="Ttulo2"/>
        <w:tabs>
          <w:tab w:val="left" w:pos="416"/>
        </w:tabs>
        <w:ind w:left="477"/>
        <w:jc w:val="both"/>
        <w:rPr>
          <w:rFonts w:ascii="Arial" w:hAnsi="Arial" w:cs="Arial"/>
        </w:rPr>
      </w:pPr>
      <w:r>
        <w:rPr>
          <w:rFonts w:ascii="Arial" w:hAnsi="Arial" w:cs="Arial"/>
        </w:rPr>
        <w:t>Results:</w:t>
      </w:r>
    </w:p>
    <w:p w14:paraId="0B687B0F" w14:textId="77777777" w:rsidR="003B0B4E" w:rsidRDefault="003B0B4E" w:rsidP="003B0B4E">
      <w:pPr>
        <w:widowControl/>
        <w:autoSpaceDE/>
        <w:autoSpaceDN/>
        <w:jc w:val="both"/>
        <w:rPr>
          <w:rFonts w:eastAsia="Times New Roman"/>
          <w:sz w:val="20"/>
          <w:szCs w:val="24"/>
          <w:lang w:eastAsia="es-CO"/>
        </w:rPr>
      </w:pPr>
      <w:r w:rsidRPr="003B0B4E">
        <w:rPr>
          <w:rFonts w:eastAsia="Times New Roman"/>
          <w:sz w:val="20"/>
          <w:szCs w:val="24"/>
          <w:lang w:eastAsia="es-CO"/>
        </w:rPr>
        <w:t>Clear, objective, and logical presentation of findings through the efficient use of text, tables, or figures. Avoid redundancy (if data is presented in a table, the text should not list the numbers again, but rather highlight trends, critical points, or anomalies).</w:t>
      </w:r>
    </w:p>
    <w:p w14:paraId="072D9292" w14:textId="77777777" w:rsidR="003B0B4E" w:rsidRDefault="003B0B4E" w:rsidP="003B0B4E">
      <w:pPr>
        <w:widowControl/>
        <w:autoSpaceDE/>
        <w:autoSpaceDN/>
        <w:jc w:val="both"/>
        <w:rPr>
          <w:rFonts w:eastAsia="Times New Roman"/>
          <w:sz w:val="20"/>
          <w:szCs w:val="24"/>
          <w:lang w:eastAsia="es-CO"/>
        </w:rPr>
      </w:pPr>
      <w:r w:rsidRPr="003B0B4E">
        <w:rPr>
          <w:rFonts w:eastAsia="Times New Roman"/>
          <w:sz w:val="20"/>
          <w:szCs w:val="24"/>
          <w:lang w:eastAsia="es-CO"/>
        </w:rPr>
        <w:br/>
      </w:r>
      <w:r w:rsidRPr="003B0B4E">
        <w:rPr>
          <w:rFonts w:eastAsia="Times New Roman"/>
          <w:b/>
          <w:bCs/>
          <w:sz w:val="20"/>
          <w:szCs w:val="24"/>
          <w:lang w:eastAsia="es-CO"/>
        </w:rPr>
        <w:t>Discussion:</w:t>
      </w:r>
      <w:r w:rsidRPr="003B0B4E">
        <w:rPr>
          <w:rFonts w:eastAsia="Times New Roman"/>
          <w:sz w:val="20"/>
          <w:szCs w:val="24"/>
          <w:lang w:eastAsia="es-CO"/>
        </w:rPr>
        <w:t xml:space="preserve"> </w:t>
      </w:r>
    </w:p>
    <w:p w14:paraId="6C6C0606" w14:textId="67777354" w:rsidR="003B0B4E" w:rsidRPr="00A60000" w:rsidRDefault="003B0B4E" w:rsidP="003B0B4E">
      <w:pPr>
        <w:widowControl/>
        <w:autoSpaceDE/>
        <w:autoSpaceDN/>
        <w:jc w:val="both"/>
        <w:rPr>
          <w:rFonts w:eastAsia="Times New Roman"/>
          <w:sz w:val="20"/>
          <w:szCs w:val="24"/>
          <w:lang w:eastAsia="es-CO"/>
        </w:rPr>
      </w:pPr>
      <w:r w:rsidRPr="003B0B4E">
        <w:rPr>
          <w:rFonts w:eastAsia="Times New Roman"/>
          <w:sz w:val="20"/>
          <w:szCs w:val="24"/>
          <w:lang w:eastAsia="es-CO"/>
        </w:rPr>
        <w:t xml:space="preserve">This is the most critical section for peer reviewers. It must </w:t>
      </w:r>
      <w:r w:rsidRPr="003B0B4E">
        <w:rPr>
          <w:rFonts w:eastAsia="Times New Roman"/>
          <w:bCs/>
          <w:sz w:val="20"/>
          <w:szCs w:val="24"/>
          <w:lang w:eastAsia="es-CO"/>
        </w:rPr>
        <w:t>critically contrast</w:t>
      </w:r>
      <w:r w:rsidRPr="003B0B4E">
        <w:rPr>
          <w:rFonts w:eastAsia="Times New Roman"/>
          <w:sz w:val="20"/>
          <w:szCs w:val="24"/>
          <w:lang w:eastAsia="es-CO"/>
        </w:rPr>
        <w:t xml:space="preserve"> the obtained results with those reported by other authors in the State of the Art. What do these data mean? Do they support or contradict current theories? </w:t>
      </w:r>
      <w:r w:rsidRPr="00A60000">
        <w:rPr>
          <w:rFonts w:eastAsia="Times New Roman"/>
          <w:sz w:val="20"/>
          <w:szCs w:val="24"/>
          <w:lang w:eastAsia="es-CO"/>
        </w:rPr>
        <w:t>Why?</w:t>
      </w:r>
    </w:p>
    <w:p w14:paraId="6C905DDE" w14:textId="5095F028" w:rsidR="003B0B4E" w:rsidRPr="00A60000" w:rsidRDefault="003B0B4E" w:rsidP="003B0B4E">
      <w:pPr>
        <w:widowControl/>
        <w:autoSpaceDE/>
        <w:autoSpaceDN/>
        <w:jc w:val="both"/>
        <w:rPr>
          <w:rFonts w:eastAsia="Times New Roman"/>
          <w:sz w:val="20"/>
          <w:szCs w:val="24"/>
          <w:lang w:eastAsia="es-CO"/>
        </w:rPr>
      </w:pPr>
    </w:p>
    <w:p w14:paraId="232AFCC2" w14:textId="10C0C13D" w:rsidR="003B0B4E" w:rsidRPr="003B0B4E" w:rsidRDefault="003B0B4E" w:rsidP="003B0B4E">
      <w:pPr>
        <w:widowControl/>
        <w:autoSpaceDE/>
        <w:autoSpaceDN/>
        <w:jc w:val="both"/>
        <w:rPr>
          <w:rFonts w:ascii="Arial Black" w:eastAsia="Times New Roman" w:hAnsi="Arial Black"/>
          <w:sz w:val="20"/>
          <w:szCs w:val="24"/>
          <w:lang w:eastAsia="es-CO"/>
        </w:rPr>
      </w:pPr>
      <w:r w:rsidRPr="003B0B4E">
        <w:rPr>
          <w:rFonts w:ascii="Arial Black" w:eastAsia="Times New Roman" w:hAnsi="Arial Black"/>
          <w:sz w:val="20"/>
          <w:szCs w:val="24"/>
          <w:lang w:eastAsia="es-CO"/>
        </w:rPr>
        <w:t>Guidelines for tables:</w:t>
      </w:r>
    </w:p>
    <w:p w14:paraId="231DFD95" w14:textId="77777777" w:rsidR="003B0B4E" w:rsidRDefault="003B0B4E" w:rsidP="003B0B4E">
      <w:pPr>
        <w:widowControl/>
        <w:autoSpaceDE/>
        <w:autoSpaceDN/>
        <w:rPr>
          <w:rFonts w:eastAsia="Times New Roman"/>
          <w:b/>
          <w:bCs/>
          <w:color w:val="222222"/>
          <w:sz w:val="20"/>
          <w:szCs w:val="20"/>
          <w:lang w:eastAsia="es-CO"/>
        </w:rPr>
      </w:pPr>
    </w:p>
    <w:p w14:paraId="779197D0" w14:textId="4DC1E86C" w:rsidR="003B0B4E" w:rsidRPr="003B0B4E" w:rsidRDefault="003B0B4E" w:rsidP="003B0B4E">
      <w:pPr>
        <w:widowControl/>
        <w:autoSpaceDE/>
        <w:autoSpaceDN/>
        <w:jc w:val="both"/>
        <w:rPr>
          <w:rFonts w:ascii="Times New Roman" w:eastAsia="Times New Roman" w:hAnsi="Times New Roman" w:cs="Times New Roman"/>
          <w:sz w:val="20"/>
          <w:szCs w:val="20"/>
          <w:lang w:eastAsia="es-CO"/>
        </w:rPr>
      </w:pPr>
      <w:r w:rsidRPr="003B0B4E">
        <w:rPr>
          <w:rFonts w:eastAsia="Times New Roman"/>
          <w:b/>
          <w:bCs/>
          <w:color w:val="222222"/>
          <w:sz w:val="20"/>
          <w:szCs w:val="20"/>
          <w:lang w:eastAsia="es-CO"/>
        </w:rPr>
        <w:t>Format and Structure:</w:t>
      </w:r>
      <w:r w:rsidRPr="003B0B4E">
        <w:rPr>
          <w:rFonts w:eastAsia="Times New Roman"/>
          <w:color w:val="222222"/>
          <w:sz w:val="20"/>
          <w:szCs w:val="20"/>
          <w:lang w:eastAsia="es-CO"/>
        </w:rPr>
        <w:t> Tables must be created using the native table tool of your word processor (MS Word </w:t>
      </w:r>
      <w:r w:rsidRPr="003B0B4E">
        <w:rPr>
          <w:rFonts w:eastAsia="Times New Roman"/>
          <w:i/>
          <w:iCs/>
          <w:color w:val="222222"/>
          <w:sz w:val="20"/>
          <w:szCs w:val="20"/>
          <w:lang w:eastAsia="es-CO"/>
        </w:rPr>
        <w:t>Insert &gt; Table</w:t>
      </w:r>
      <w:r w:rsidRPr="003B0B4E">
        <w:rPr>
          <w:rFonts w:eastAsia="Times New Roman"/>
          <w:color w:val="222222"/>
          <w:sz w:val="20"/>
          <w:szCs w:val="20"/>
          <w:lang w:eastAsia="es-CO"/>
        </w:rPr>
        <w:t>). Under no circumstances should tables be submitted as images, screenshots, or plain text separated by tabs/spaces.</w:t>
      </w:r>
      <w:r w:rsidRPr="003B0B4E">
        <w:rPr>
          <w:rFonts w:eastAsia="Times New Roman"/>
          <w:color w:val="222222"/>
          <w:sz w:val="20"/>
          <w:szCs w:val="20"/>
          <w:lang w:eastAsia="es-CO"/>
        </w:rPr>
        <w:br/>
      </w:r>
    </w:p>
    <w:p w14:paraId="2779F070" w14:textId="77777777" w:rsidR="003B0B4E" w:rsidRPr="003B0B4E" w:rsidRDefault="003B0B4E" w:rsidP="003B0B4E">
      <w:pPr>
        <w:widowControl/>
        <w:autoSpaceDE/>
        <w:autoSpaceDN/>
        <w:spacing w:after="100" w:afterAutospacing="1"/>
        <w:rPr>
          <w:rFonts w:eastAsia="Times New Roman"/>
          <w:color w:val="222222"/>
          <w:sz w:val="20"/>
          <w:szCs w:val="20"/>
          <w:lang w:eastAsia="es-CO"/>
        </w:rPr>
      </w:pPr>
      <w:r w:rsidRPr="003B0B4E">
        <w:rPr>
          <w:rFonts w:eastAsia="Times New Roman"/>
          <w:b/>
          <w:bCs/>
          <w:color w:val="222222"/>
          <w:sz w:val="20"/>
          <w:szCs w:val="20"/>
          <w:lang w:eastAsia="es-CO"/>
        </w:rPr>
        <w:t>The Three-Line Aesthetic (Aesthetics):</w:t>
      </w:r>
      <w:r w:rsidRPr="003B0B4E">
        <w:rPr>
          <w:rFonts w:eastAsia="Times New Roman"/>
          <w:color w:val="222222"/>
          <w:sz w:val="20"/>
          <w:szCs w:val="20"/>
          <w:lang w:eastAsia="es-CO"/>
        </w:rPr>
        <w:t> To maintain professional layout standards, tables should feature a clean, minimalist design using </w:t>
      </w:r>
      <w:r w:rsidRPr="003B0B4E">
        <w:rPr>
          <w:rFonts w:eastAsia="Times New Roman"/>
          <w:b/>
          <w:bCs/>
          <w:color w:val="222222"/>
          <w:sz w:val="20"/>
          <w:szCs w:val="20"/>
          <w:lang w:eastAsia="es-CO"/>
        </w:rPr>
        <w:t>horizontal lines only</w:t>
      </w:r>
      <w:r w:rsidRPr="003B0B4E">
        <w:rPr>
          <w:rFonts w:eastAsia="Times New Roman"/>
          <w:color w:val="222222"/>
          <w:sz w:val="20"/>
          <w:szCs w:val="20"/>
          <w:lang w:eastAsia="es-CO"/>
        </w:rPr>
        <w:t>. Vertical lines are strictly forbidden. As a general rule, a standard table should have only three main horizontal rules:</w:t>
      </w:r>
    </w:p>
    <w:p w14:paraId="12818BAE" w14:textId="77777777" w:rsidR="003B0B4E" w:rsidRDefault="003B0B4E" w:rsidP="003B0B4E">
      <w:pPr>
        <w:widowControl/>
        <w:autoSpaceDE/>
        <w:autoSpaceDN/>
        <w:rPr>
          <w:rFonts w:eastAsia="Times New Roman"/>
          <w:color w:val="222222"/>
          <w:sz w:val="20"/>
          <w:szCs w:val="20"/>
          <w:lang w:eastAsia="es-CO"/>
        </w:rPr>
      </w:pPr>
      <w:r w:rsidRPr="003B0B4E">
        <w:rPr>
          <w:rFonts w:eastAsia="Times New Roman"/>
          <w:color w:val="222222"/>
          <w:sz w:val="20"/>
          <w:szCs w:val="20"/>
          <w:lang w:eastAsia="es-CO"/>
        </w:rPr>
        <w:t>A top border (above the column headers).</w:t>
      </w:r>
      <w:r w:rsidRPr="003B0B4E">
        <w:rPr>
          <w:rFonts w:eastAsia="Times New Roman"/>
          <w:color w:val="222222"/>
          <w:sz w:val="20"/>
          <w:szCs w:val="20"/>
          <w:lang w:eastAsia="es-CO"/>
        </w:rPr>
        <w:br/>
        <w:t>A middle border (separating the headers from the data cells).</w:t>
      </w:r>
      <w:r w:rsidRPr="003B0B4E">
        <w:rPr>
          <w:rFonts w:eastAsia="Times New Roman"/>
          <w:color w:val="222222"/>
          <w:sz w:val="20"/>
          <w:szCs w:val="20"/>
          <w:lang w:eastAsia="es-CO"/>
        </w:rPr>
        <w:br/>
        <w:t>A bottom border (at the end of the data rows).</w:t>
      </w:r>
    </w:p>
    <w:p w14:paraId="0C09C57E" w14:textId="22FE57F8" w:rsidR="003B0B4E" w:rsidRPr="003B0B4E" w:rsidRDefault="003B0B4E" w:rsidP="003B0B4E">
      <w:pPr>
        <w:widowControl/>
        <w:autoSpaceDE/>
        <w:autoSpaceDN/>
        <w:jc w:val="both"/>
        <w:rPr>
          <w:rFonts w:ascii="Times New Roman" w:eastAsia="Times New Roman" w:hAnsi="Times New Roman" w:cs="Times New Roman"/>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Numbering and Captions:</w:t>
      </w:r>
      <w:r w:rsidRPr="003B0B4E">
        <w:rPr>
          <w:rFonts w:eastAsia="Times New Roman"/>
          <w:color w:val="222222"/>
          <w:sz w:val="20"/>
          <w:szCs w:val="20"/>
          <w:lang w:eastAsia="es-CO"/>
        </w:rPr>
        <w:t> Tables must be numbered sequentially using Arabic numerals (e.g., </w:t>
      </w:r>
      <w:r w:rsidRPr="003B0B4E">
        <w:rPr>
          <w:rFonts w:eastAsia="Times New Roman"/>
          <w:i/>
          <w:iCs/>
          <w:color w:val="222222"/>
          <w:sz w:val="20"/>
          <w:szCs w:val="20"/>
          <w:lang w:eastAsia="es-CO"/>
        </w:rPr>
        <w:t>Table 1</w:t>
      </w:r>
      <w:r w:rsidRPr="003B0B4E">
        <w:rPr>
          <w:rFonts w:eastAsia="Times New Roman"/>
          <w:color w:val="222222"/>
          <w:sz w:val="20"/>
          <w:szCs w:val="20"/>
          <w:lang w:eastAsia="es-CO"/>
        </w:rPr>
        <w:t>, </w:t>
      </w:r>
      <w:r w:rsidRPr="003B0B4E">
        <w:rPr>
          <w:rFonts w:eastAsia="Times New Roman"/>
          <w:i/>
          <w:iCs/>
          <w:color w:val="222222"/>
          <w:sz w:val="20"/>
          <w:szCs w:val="20"/>
          <w:lang w:eastAsia="es-CO"/>
        </w:rPr>
        <w:t>Table 2</w:t>
      </w:r>
      <w:r w:rsidRPr="003B0B4E">
        <w:rPr>
          <w:rFonts w:eastAsia="Times New Roman"/>
          <w:color w:val="222222"/>
          <w:sz w:val="20"/>
          <w:szCs w:val="20"/>
          <w:lang w:eastAsia="es-CO"/>
        </w:rPr>
        <w:t>). The caption must be placed </w:t>
      </w:r>
      <w:r w:rsidRPr="003B0B4E">
        <w:rPr>
          <w:rFonts w:eastAsia="Times New Roman"/>
          <w:b/>
          <w:bCs/>
          <w:color w:val="222222"/>
          <w:sz w:val="20"/>
          <w:szCs w:val="20"/>
          <w:lang w:eastAsia="es-CO"/>
        </w:rPr>
        <w:t>above the table</w:t>
      </w:r>
      <w:r w:rsidRPr="003B0B4E">
        <w:rPr>
          <w:rFonts w:eastAsia="Times New Roman"/>
          <w:color w:val="222222"/>
          <w:sz w:val="20"/>
          <w:szCs w:val="20"/>
          <w:lang w:eastAsia="es-CO"/>
        </w:rPr>
        <w:t>, starting with a brief descriptive title followed by minimal necessary context.</w:t>
      </w:r>
      <w:r w:rsidRPr="003B0B4E">
        <w:rPr>
          <w:rFonts w:eastAsia="Times New Roman"/>
          <w:color w:val="222222"/>
          <w:sz w:val="20"/>
          <w:szCs w:val="20"/>
          <w:lang w:eastAsia="es-CO"/>
        </w:rPr>
        <w:br/>
      </w:r>
    </w:p>
    <w:p w14:paraId="6DEA2D37" w14:textId="77777777" w:rsidR="003B0B4E" w:rsidRPr="003B0B4E" w:rsidRDefault="003B0B4E" w:rsidP="003B0B4E">
      <w:pPr>
        <w:widowControl/>
        <w:autoSpaceDE/>
        <w:autoSpaceDN/>
        <w:spacing w:after="100" w:afterAutospacing="1"/>
        <w:rPr>
          <w:rFonts w:eastAsia="Times New Roman"/>
          <w:color w:val="222222"/>
          <w:sz w:val="20"/>
          <w:szCs w:val="20"/>
          <w:lang w:eastAsia="es-CO"/>
        </w:rPr>
      </w:pPr>
      <w:r w:rsidRPr="003B0B4E">
        <w:rPr>
          <w:rFonts w:eastAsia="Times New Roman"/>
          <w:b/>
          <w:bCs/>
          <w:color w:val="222222"/>
          <w:sz w:val="20"/>
          <w:szCs w:val="20"/>
          <w:lang w:eastAsia="es-CO"/>
        </w:rPr>
        <w:t>Text and Alignment:</w:t>
      </w:r>
    </w:p>
    <w:p w14:paraId="6C1E8C8D" w14:textId="77777777" w:rsidR="001C1A24"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t>Text within cells should be smaller than the m</w:t>
      </w:r>
      <w:r w:rsidR="001C1A24">
        <w:rPr>
          <w:rFonts w:eastAsia="Times New Roman"/>
          <w:color w:val="222222"/>
          <w:sz w:val="20"/>
          <w:szCs w:val="20"/>
          <w:lang w:eastAsia="es-CO"/>
        </w:rPr>
        <w:t>ain body text (typically 9 or 8</w:t>
      </w:r>
      <w:r w:rsidRPr="003B0B4E">
        <w:rPr>
          <w:rFonts w:eastAsia="Times New Roman"/>
          <w:color w:val="222222"/>
          <w:sz w:val="20"/>
          <w:szCs w:val="20"/>
          <w:lang w:eastAsia="es-CO"/>
        </w:rPr>
        <w:t xml:space="preserve"> </w:t>
      </w:r>
      <w:proofErr w:type="spellStart"/>
      <w:r w:rsidRPr="003B0B4E">
        <w:rPr>
          <w:rFonts w:eastAsia="Times New Roman"/>
          <w:color w:val="222222"/>
          <w:sz w:val="20"/>
          <w:szCs w:val="20"/>
          <w:lang w:eastAsia="es-CO"/>
        </w:rPr>
        <w:t>pt</w:t>
      </w:r>
      <w:proofErr w:type="spellEnd"/>
      <w:r w:rsidRPr="003B0B4E">
        <w:rPr>
          <w:rFonts w:eastAsia="Times New Roman"/>
          <w:color w:val="222222"/>
          <w:sz w:val="20"/>
          <w:szCs w:val="20"/>
          <w:lang w:eastAsia="es-CO"/>
        </w:rPr>
        <w:t>) to fit data comfortably.</w:t>
      </w:r>
      <w:r w:rsidRPr="003B0B4E">
        <w:rPr>
          <w:rFonts w:eastAsia="Times New Roman"/>
          <w:color w:val="222222"/>
          <w:sz w:val="20"/>
          <w:szCs w:val="20"/>
          <w:lang w:eastAsia="es-CO"/>
        </w:rPr>
        <w:br/>
        <w:t>Text columns should be left-aligned, while columns containing numerical data must be </w:t>
      </w:r>
      <w:r w:rsidRPr="003B0B4E">
        <w:rPr>
          <w:rFonts w:eastAsia="Times New Roman"/>
          <w:b/>
          <w:bCs/>
          <w:color w:val="222222"/>
          <w:sz w:val="20"/>
          <w:szCs w:val="20"/>
          <w:lang w:eastAsia="es-CO"/>
        </w:rPr>
        <w:t>center-aligned or right-aligned</w:t>
      </w:r>
      <w:r w:rsidRPr="003B0B4E">
        <w:rPr>
          <w:rFonts w:eastAsia="Times New Roman"/>
          <w:color w:val="222222"/>
          <w:sz w:val="20"/>
          <w:szCs w:val="20"/>
          <w:lang w:eastAsia="es-CO"/>
        </w:rPr>
        <w:t> to align decimal points cleanly.</w:t>
      </w:r>
    </w:p>
    <w:p w14:paraId="6AF6FA61" w14:textId="77777777" w:rsidR="001C1A24"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Units of Measurement:</w:t>
      </w:r>
      <w:r w:rsidRPr="003B0B4E">
        <w:rPr>
          <w:rFonts w:eastAsia="Times New Roman"/>
          <w:color w:val="222222"/>
          <w:sz w:val="20"/>
          <w:szCs w:val="20"/>
          <w:lang w:eastAsia="es-CO"/>
        </w:rPr>
        <w:t> All numerical data must include its respective </w:t>
      </w:r>
      <w:r w:rsidRPr="003B0B4E">
        <w:rPr>
          <w:rFonts w:eastAsia="Times New Roman"/>
          <w:b/>
          <w:bCs/>
          <w:color w:val="222222"/>
          <w:sz w:val="20"/>
          <w:szCs w:val="20"/>
          <w:lang w:eastAsia="es-CO"/>
        </w:rPr>
        <w:t>measurement units</w:t>
      </w:r>
      <w:r w:rsidRPr="003B0B4E">
        <w:rPr>
          <w:rFonts w:eastAsia="Times New Roman"/>
          <w:color w:val="222222"/>
          <w:sz w:val="20"/>
          <w:szCs w:val="20"/>
          <w:lang w:eastAsia="es-CO"/>
        </w:rPr>
        <w:t> clearly stated in the column headers enclosed in parentheses—for example, </w:t>
      </w:r>
      <w:r w:rsidRPr="003B0B4E">
        <w:rPr>
          <w:rFonts w:eastAsia="Times New Roman"/>
          <w:i/>
          <w:iCs/>
          <w:color w:val="222222"/>
          <w:sz w:val="20"/>
          <w:szCs w:val="20"/>
          <w:lang w:eastAsia="es-CO"/>
        </w:rPr>
        <w:t>Density (g/cm</w:t>
      </w:r>
      <w:r w:rsidR="001C1A24">
        <w:rPr>
          <w:rFonts w:eastAsia="Times New Roman"/>
          <w:i/>
          <w:iCs/>
          <w:color w:val="222222"/>
          <w:sz w:val="20"/>
          <w:szCs w:val="20"/>
          <w:vertAlign w:val="superscript"/>
          <w:lang w:eastAsia="es-CO"/>
        </w:rPr>
        <w:t>3</w:t>
      </w:r>
      <w:r w:rsidR="001C1A24">
        <w:rPr>
          <w:rFonts w:eastAsia="Times New Roman"/>
          <w:i/>
          <w:iCs/>
          <w:color w:val="222222"/>
          <w:sz w:val="20"/>
          <w:szCs w:val="20"/>
          <w:lang w:eastAsia="es-CO"/>
        </w:rPr>
        <w:t>)</w:t>
      </w:r>
      <w:r w:rsidRPr="003B0B4E">
        <w:rPr>
          <w:rFonts w:eastAsia="Times New Roman"/>
          <w:color w:val="222222"/>
          <w:sz w:val="20"/>
          <w:szCs w:val="20"/>
          <w:lang w:eastAsia="es-CO"/>
        </w:rPr>
        <w:t> or </w:t>
      </w:r>
      <w:r w:rsidRPr="003B0B4E">
        <w:rPr>
          <w:rFonts w:eastAsia="Times New Roman"/>
          <w:i/>
          <w:iCs/>
          <w:color w:val="222222"/>
          <w:sz w:val="20"/>
          <w:szCs w:val="20"/>
          <w:lang w:eastAsia="es-CO"/>
        </w:rPr>
        <w:t>Yield (%)</w:t>
      </w:r>
      <w:r w:rsidRPr="003B0B4E">
        <w:rPr>
          <w:rFonts w:eastAsia="Times New Roman"/>
          <w:color w:val="222222"/>
          <w:sz w:val="20"/>
          <w:szCs w:val="20"/>
          <w:lang w:eastAsia="es-CO"/>
        </w:rPr>
        <w:t>—rather than repeating the unit in every single cell.</w:t>
      </w:r>
    </w:p>
    <w:p w14:paraId="5DE06A0C" w14:textId="1801015D" w:rsidR="001C1A24"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Abbreviations and Notes:</w:t>
      </w:r>
      <w:r w:rsidRPr="003B0B4E">
        <w:rPr>
          <w:rFonts w:eastAsia="Times New Roman"/>
          <w:color w:val="222222"/>
          <w:sz w:val="20"/>
          <w:szCs w:val="20"/>
          <w:lang w:eastAsia="es-CO"/>
        </w:rPr>
        <w:t> Any abbreviations, symbols, or significance markers (such as </w:t>
      </w:r>
      <w:r w:rsidRPr="001C1A24">
        <w:rPr>
          <w:rFonts w:eastAsia="Times New Roman"/>
          <w:i/>
          <w:color w:val="222222"/>
          <w:sz w:val="20"/>
          <w:szCs w:val="20"/>
          <w:lang w:eastAsia="es-CO"/>
        </w:rPr>
        <w:t>p</w:t>
      </w:r>
      <w:r w:rsidRPr="003B0B4E">
        <w:rPr>
          <w:rFonts w:eastAsia="Times New Roman"/>
          <w:color w:val="222222"/>
          <w:sz w:val="20"/>
          <w:szCs w:val="20"/>
          <w:lang w:eastAsia="es-CO"/>
        </w:rPr>
        <w:t>-values) used within the table must be explicitly defined using a footnote placed </w:t>
      </w:r>
      <w:r w:rsidRPr="003B0B4E">
        <w:rPr>
          <w:rFonts w:eastAsia="Times New Roman"/>
          <w:b/>
          <w:bCs/>
          <w:color w:val="222222"/>
          <w:sz w:val="20"/>
          <w:szCs w:val="20"/>
          <w:lang w:eastAsia="es-CO"/>
        </w:rPr>
        <w:t>immediately below the bottom border</w:t>
      </w:r>
      <w:r w:rsidRPr="003B0B4E">
        <w:rPr>
          <w:rFonts w:eastAsia="Times New Roman"/>
          <w:color w:val="222222"/>
          <w:sz w:val="20"/>
          <w:szCs w:val="20"/>
          <w:lang w:eastAsia="es-CO"/>
        </w:rPr>
        <w:t> of the table.</w:t>
      </w:r>
    </w:p>
    <w:p w14:paraId="4151EE04" w14:textId="77777777" w:rsidR="00E044EC" w:rsidRDefault="003B0B4E" w:rsidP="003B0B4E">
      <w:pPr>
        <w:widowControl/>
        <w:autoSpaceDE/>
        <w:autoSpaceDN/>
        <w:jc w:val="both"/>
        <w:rPr>
          <w:rFonts w:eastAsia="Times New Roman"/>
          <w:b/>
          <w:bCs/>
          <w:color w:val="222222"/>
          <w:sz w:val="20"/>
          <w:szCs w:val="20"/>
          <w:lang w:eastAsia="es-CO"/>
        </w:rPr>
      </w:pPr>
      <w:r w:rsidRPr="003B0B4E">
        <w:rPr>
          <w:rFonts w:eastAsia="Times New Roman"/>
          <w:color w:val="222222"/>
          <w:sz w:val="20"/>
          <w:szCs w:val="20"/>
          <w:lang w:eastAsia="es-CO"/>
        </w:rPr>
        <w:br/>
      </w:r>
    </w:p>
    <w:p w14:paraId="437BD1EC" w14:textId="77777777" w:rsidR="00E044EC" w:rsidRDefault="00E044EC" w:rsidP="003B0B4E">
      <w:pPr>
        <w:widowControl/>
        <w:autoSpaceDE/>
        <w:autoSpaceDN/>
        <w:jc w:val="both"/>
        <w:rPr>
          <w:rFonts w:eastAsia="Times New Roman"/>
          <w:b/>
          <w:bCs/>
          <w:color w:val="222222"/>
          <w:sz w:val="20"/>
          <w:szCs w:val="20"/>
          <w:lang w:eastAsia="es-CO"/>
        </w:rPr>
      </w:pPr>
    </w:p>
    <w:p w14:paraId="77D672C3" w14:textId="77777777" w:rsidR="00E044EC" w:rsidRDefault="00E044EC" w:rsidP="003B0B4E">
      <w:pPr>
        <w:widowControl/>
        <w:autoSpaceDE/>
        <w:autoSpaceDN/>
        <w:jc w:val="both"/>
        <w:rPr>
          <w:rFonts w:eastAsia="Times New Roman"/>
          <w:b/>
          <w:bCs/>
          <w:color w:val="222222"/>
          <w:sz w:val="20"/>
          <w:szCs w:val="20"/>
          <w:lang w:eastAsia="es-CO"/>
        </w:rPr>
      </w:pPr>
    </w:p>
    <w:p w14:paraId="33C11003" w14:textId="77777777" w:rsidR="00E044EC" w:rsidRDefault="00E044EC" w:rsidP="003B0B4E">
      <w:pPr>
        <w:widowControl/>
        <w:autoSpaceDE/>
        <w:autoSpaceDN/>
        <w:jc w:val="both"/>
        <w:rPr>
          <w:rFonts w:eastAsia="Times New Roman"/>
          <w:b/>
          <w:bCs/>
          <w:color w:val="222222"/>
          <w:sz w:val="20"/>
          <w:szCs w:val="20"/>
          <w:lang w:eastAsia="es-CO"/>
        </w:rPr>
      </w:pPr>
    </w:p>
    <w:p w14:paraId="0225F9FC" w14:textId="77777777" w:rsidR="00E044EC" w:rsidRDefault="00E044EC" w:rsidP="003B0B4E">
      <w:pPr>
        <w:widowControl/>
        <w:autoSpaceDE/>
        <w:autoSpaceDN/>
        <w:jc w:val="both"/>
        <w:rPr>
          <w:rFonts w:eastAsia="Times New Roman"/>
          <w:b/>
          <w:bCs/>
          <w:color w:val="222222"/>
          <w:sz w:val="20"/>
          <w:szCs w:val="20"/>
          <w:lang w:eastAsia="es-CO"/>
        </w:rPr>
      </w:pPr>
    </w:p>
    <w:p w14:paraId="5C1F7FB9" w14:textId="10901298" w:rsidR="003B0B4E" w:rsidRDefault="003B0B4E" w:rsidP="003B0B4E">
      <w:pPr>
        <w:widowControl/>
        <w:autoSpaceDE/>
        <w:autoSpaceDN/>
        <w:jc w:val="both"/>
        <w:rPr>
          <w:rFonts w:eastAsia="Times New Roman"/>
          <w:color w:val="222222"/>
          <w:sz w:val="20"/>
          <w:szCs w:val="20"/>
          <w:lang w:eastAsia="es-CO"/>
        </w:rPr>
      </w:pPr>
      <w:r w:rsidRPr="003B0B4E">
        <w:rPr>
          <w:rFonts w:eastAsia="Times New Roman"/>
          <w:b/>
          <w:bCs/>
          <w:color w:val="222222"/>
          <w:sz w:val="20"/>
          <w:szCs w:val="20"/>
          <w:lang w:eastAsia="es-CO"/>
        </w:rPr>
        <w:lastRenderedPageBreak/>
        <w:t>Citation in Text:</w:t>
      </w:r>
      <w:r w:rsidRPr="003B0B4E">
        <w:rPr>
          <w:rFonts w:eastAsia="Times New Roman"/>
          <w:color w:val="222222"/>
          <w:sz w:val="20"/>
          <w:szCs w:val="20"/>
          <w:lang w:eastAsia="es-CO"/>
        </w:rPr>
        <w:t> Every table included in the manuscript must be explicitly cited and discussed in the body text before its visual appearance (e.g., </w:t>
      </w:r>
      <w:r w:rsidR="00BB0F02">
        <w:rPr>
          <w:rFonts w:eastAsia="Times New Roman"/>
          <w:i/>
          <w:iCs/>
          <w:color w:val="222222"/>
          <w:sz w:val="20"/>
          <w:szCs w:val="20"/>
          <w:lang w:eastAsia="es-CO"/>
        </w:rPr>
        <w:t xml:space="preserve">"The kinetic </w:t>
      </w:r>
      <w:r w:rsidRPr="003B0B4E">
        <w:rPr>
          <w:rFonts w:eastAsia="Times New Roman"/>
          <w:i/>
          <w:iCs/>
          <w:color w:val="222222"/>
          <w:sz w:val="20"/>
          <w:szCs w:val="20"/>
          <w:lang w:eastAsia="es-CO"/>
        </w:rPr>
        <w:t>properties are summarized in Table 1."</w:t>
      </w:r>
      <w:r w:rsidRPr="003B0B4E">
        <w:rPr>
          <w:rFonts w:eastAsia="Times New Roman"/>
          <w:color w:val="222222"/>
          <w:sz w:val="20"/>
          <w:szCs w:val="20"/>
          <w:lang w:eastAsia="es-CO"/>
        </w:rPr>
        <w:t>).</w:t>
      </w:r>
    </w:p>
    <w:p w14:paraId="0933CE21" w14:textId="237770AD" w:rsidR="003B0B4E" w:rsidRPr="003B0B4E" w:rsidRDefault="003B0B4E" w:rsidP="003B0B4E">
      <w:pPr>
        <w:widowControl/>
        <w:autoSpaceDE/>
        <w:autoSpaceDN/>
        <w:jc w:val="both"/>
        <w:rPr>
          <w:rFonts w:eastAsia="Times New Roman"/>
          <w:sz w:val="20"/>
          <w:szCs w:val="20"/>
          <w:lang w:eastAsia="es-CO"/>
        </w:rPr>
      </w:pPr>
    </w:p>
    <w:p w14:paraId="4D6E27E3" w14:textId="5DC5E7BE" w:rsidR="00DD659B" w:rsidRDefault="00647A79" w:rsidP="001C1A24">
      <w:pPr>
        <w:tabs>
          <w:tab w:val="left" w:pos="1146"/>
        </w:tabs>
        <w:spacing w:before="172" w:after="55"/>
        <w:ind w:right="4"/>
        <w:jc w:val="center"/>
        <w:rPr>
          <w:w w:val="95"/>
          <w:sz w:val="20"/>
        </w:rPr>
      </w:pPr>
      <w:r>
        <w:rPr>
          <w:rFonts w:ascii="Arial Black"/>
          <w:w w:val="85"/>
          <w:sz w:val="20"/>
        </w:rPr>
        <w:t>TA</w:t>
      </w:r>
      <w:r>
        <w:rPr>
          <w:rFonts w:ascii="Arial Black"/>
          <w:spacing w:val="-27"/>
          <w:w w:val="85"/>
          <w:sz w:val="20"/>
        </w:rPr>
        <w:t xml:space="preserve"> </w:t>
      </w:r>
      <w:r>
        <w:rPr>
          <w:rFonts w:ascii="Arial Black"/>
          <w:w w:val="85"/>
          <w:sz w:val="20"/>
        </w:rPr>
        <w:t>B</w:t>
      </w:r>
      <w:r>
        <w:rPr>
          <w:rFonts w:ascii="Arial Black"/>
          <w:spacing w:val="-27"/>
          <w:w w:val="85"/>
          <w:sz w:val="20"/>
        </w:rPr>
        <w:t xml:space="preserve"> </w:t>
      </w:r>
      <w:r>
        <w:rPr>
          <w:rFonts w:ascii="Arial Black"/>
          <w:w w:val="85"/>
          <w:sz w:val="20"/>
        </w:rPr>
        <w:t>L</w:t>
      </w:r>
      <w:r>
        <w:rPr>
          <w:rFonts w:ascii="Arial Black"/>
          <w:spacing w:val="-27"/>
          <w:w w:val="85"/>
          <w:sz w:val="20"/>
        </w:rPr>
        <w:t xml:space="preserve"> </w:t>
      </w:r>
      <w:r>
        <w:rPr>
          <w:rFonts w:ascii="Arial Black"/>
          <w:w w:val="85"/>
          <w:sz w:val="20"/>
        </w:rPr>
        <w:t>E</w:t>
      </w:r>
      <w:r>
        <w:rPr>
          <w:rFonts w:ascii="Arial Black"/>
          <w:spacing w:val="30"/>
          <w:sz w:val="20"/>
        </w:rPr>
        <w:t xml:space="preserve"> </w:t>
      </w:r>
      <w:r w:rsidR="00BB0F02">
        <w:rPr>
          <w:rFonts w:ascii="Arial Black"/>
          <w:spacing w:val="-10"/>
          <w:w w:val="85"/>
          <w:sz w:val="20"/>
        </w:rPr>
        <w:t>1</w:t>
      </w:r>
      <w:r>
        <w:rPr>
          <w:rFonts w:ascii="Arial Black"/>
          <w:sz w:val="20"/>
        </w:rPr>
        <w:tab/>
      </w:r>
      <w:r w:rsidR="001C1A24">
        <w:rPr>
          <w:w w:val="95"/>
          <w:sz w:val="20"/>
        </w:rPr>
        <w:t xml:space="preserve">Example of a table in the paper to submit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8"/>
        <w:gridCol w:w="2408"/>
      </w:tblGrid>
      <w:tr w:rsidR="001C1A24" w14:paraId="2150579A" w14:textId="77777777" w:rsidTr="001C1A24">
        <w:tc>
          <w:tcPr>
            <w:tcW w:w="2407" w:type="dxa"/>
            <w:tcBorders>
              <w:top w:val="single" w:sz="4" w:space="0" w:color="auto"/>
              <w:bottom w:val="single" w:sz="4" w:space="0" w:color="auto"/>
            </w:tcBorders>
          </w:tcPr>
          <w:p w14:paraId="20F87F67" w14:textId="031060A0" w:rsidR="001C1A24" w:rsidRDefault="001C1A24" w:rsidP="001C1A24">
            <w:pPr>
              <w:tabs>
                <w:tab w:val="left" w:pos="1146"/>
              </w:tabs>
              <w:spacing w:before="172" w:after="55"/>
              <w:ind w:right="4"/>
              <w:jc w:val="center"/>
              <w:rPr>
                <w:w w:val="95"/>
                <w:sz w:val="20"/>
              </w:rPr>
            </w:pPr>
            <w:r>
              <w:rPr>
                <w:w w:val="95"/>
                <w:sz w:val="20"/>
              </w:rPr>
              <w:t>Sample code</w:t>
            </w:r>
          </w:p>
        </w:tc>
        <w:tc>
          <w:tcPr>
            <w:tcW w:w="2407" w:type="dxa"/>
            <w:tcBorders>
              <w:top w:val="single" w:sz="4" w:space="0" w:color="auto"/>
              <w:bottom w:val="single" w:sz="4" w:space="0" w:color="auto"/>
            </w:tcBorders>
          </w:tcPr>
          <w:p w14:paraId="783C65F6" w14:textId="22090C6C" w:rsidR="001C1A24" w:rsidRDefault="001C1A24" w:rsidP="001C1A24">
            <w:pPr>
              <w:tabs>
                <w:tab w:val="left" w:pos="1146"/>
              </w:tabs>
              <w:spacing w:before="172" w:after="55"/>
              <w:ind w:right="4"/>
              <w:jc w:val="center"/>
              <w:rPr>
                <w:w w:val="95"/>
                <w:sz w:val="20"/>
              </w:rPr>
            </w:pPr>
            <w:r>
              <w:rPr>
                <w:w w:val="95"/>
                <w:sz w:val="20"/>
              </w:rPr>
              <w:t>Melting point</w:t>
            </w:r>
            <w:r w:rsidR="009B1E1C">
              <w:rPr>
                <w:w w:val="95"/>
                <w:sz w:val="20"/>
              </w:rPr>
              <w:t xml:space="preserve"> range</w:t>
            </w:r>
            <w:r>
              <w:rPr>
                <w:w w:val="95"/>
                <w:sz w:val="20"/>
              </w:rPr>
              <w:t xml:space="preserve"> (°C)</w:t>
            </w:r>
          </w:p>
        </w:tc>
        <w:tc>
          <w:tcPr>
            <w:tcW w:w="2408" w:type="dxa"/>
            <w:tcBorders>
              <w:top w:val="single" w:sz="4" w:space="0" w:color="auto"/>
              <w:bottom w:val="single" w:sz="4" w:space="0" w:color="auto"/>
            </w:tcBorders>
          </w:tcPr>
          <w:p w14:paraId="40207C83" w14:textId="43DB19E5" w:rsidR="001C1A24" w:rsidRPr="009B1E1C" w:rsidRDefault="001C1A24" w:rsidP="001C1A24">
            <w:pPr>
              <w:tabs>
                <w:tab w:val="left" w:pos="1146"/>
              </w:tabs>
              <w:spacing w:before="172" w:after="55"/>
              <w:ind w:right="4"/>
              <w:jc w:val="center"/>
              <w:rPr>
                <w:w w:val="95"/>
                <w:sz w:val="20"/>
              </w:rPr>
            </w:pPr>
            <w:r>
              <w:rPr>
                <w:w w:val="95"/>
                <w:sz w:val="20"/>
              </w:rPr>
              <w:t>Rate constant at 25°C  (M</w:t>
            </w:r>
            <w:r>
              <w:rPr>
                <w:w w:val="95"/>
                <w:sz w:val="20"/>
                <w:vertAlign w:val="superscript"/>
              </w:rPr>
              <w:t>-1</w:t>
            </w:r>
            <w:r w:rsidR="009B1E1C">
              <w:rPr>
                <w:w w:val="95"/>
                <w:sz w:val="20"/>
                <w:vertAlign w:val="superscript"/>
              </w:rPr>
              <w:t xml:space="preserve"> </w:t>
            </w:r>
            <w:r w:rsidR="009B1E1C">
              <w:rPr>
                <w:w w:val="95"/>
                <w:sz w:val="20"/>
              </w:rPr>
              <w:t>*s</w:t>
            </w:r>
            <w:r w:rsidR="009B1E1C">
              <w:rPr>
                <w:w w:val="95"/>
                <w:sz w:val="20"/>
                <w:vertAlign w:val="superscript"/>
              </w:rPr>
              <w:t>-1</w:t>
            </w:r>
            <w:r w:rsidR="009B1E1C">
              <w:rPr>
                <w:w w:val="95"/>
                <w:sz w:val="20"/>
              </w:rPr>
              <w:t>)*</w:t>
            </w:r>
          </w:p>
        </w:tc>
        <w:tc>
          <w:tcPr>
            <w:tcW w:w="2408" w:type="dxa"/>
            <w:tcBorders>
              <w:top w:val="single" w:sz="4" w:space="0" w:color="auto"/>
              <w:bottom w:val="single" w:sz="4" w:space="0" w:color="auto"/>
            </w:tcBorders>
          </w:tcPr>
          <w:p w14:paraId="39558807" w14:textId="477D4294" w:rsidR="001C1A24" w:rsidRDefault="001C1A24" w:rsidP="001C1A24">
            <w:pPr>
              <w:tabs>
                <w:tab w:val="left" w:pos="1146"/>
              </w:tabs>
              <w:spacing w:before="172" w:after="55"/>
              <w:ind w:right="4"/>
              <w:jc w:val="center"/>
              <w:rPr>
                <w:w w:val="95"/>
                <w:sz w:val="20"/>
              </w:rPr>
            </w:pPr>
            <w:r>
              <w:rPr>
                <w:w w:val="95"/>
                <w:sz w:val="20"/>
              </w:rPr>
              <w:t xml:space="preserve">Rate constant at 100°C  </w:t>
            </w:r>
            <w:r w:rsidR="009B1E1C">
              <w:rPr>
                <w:w w:val="95"/>
                <w:sz w:val="20"/>
              </w:rPr>
              <w:t>(M</w:t>
            </w:r>
            <w:r w:rsidR="009B1E1C">
              <w:rPr>
                <w:w w:val="95"/>
                <w:sz w:val="20"/>
                <w:vertAlign w:val="superscript"/>
              </w:rPr>
              <w:t xml:space="preserve">-1 </w:t>
            </w:r>
            <w:r w:rsidR="009B1E1C">
              <w:rPr>
                <w:w w:val="95"/>
                <w:sz w:val="20"/>
              </w:rPr>
              <w:t>*s</w:t>
            </w:r>
            <w:r w:rsidR="009B1E1C">
              <w:rPr>
                <w:w w:val="95"/>
                <w:sz w:val="20"/>
                <w:vertAlign w:val="superscript"/>
              </w:rPr>
              <w:t>-1</w:t>
            </w:r>
            <w:r w:rsidR="009B1E1C">
              <w:rPr>
                <w:w w:val="95"/>
                <w:sz w:val="20"/>
              </w:rPr>
              <w:t>)*</w:t>
            </w:r>
          </w:p>
        </w:tc>
      </w:tr>
      <w:tr w:rsidR="001C1A24" w14:paraId="2002A33A" w14:textId="77777777" w:rsidTr="001C1A24">
        <w:tc>
          <w:tcPr>
            <w:tcW w:w="2407" w:type="dxa"/>
            <w:tcBorders>
              <w:top w:val="single" w:sz="4" w:space="0" w:color="auto"/>
            </w:tcBorders>
          </w:tcPr>
          <w:p w14:paraId="223D675E" w14:textId="30D28961" w:rsidR="001C1A24" w:rsidRDefault="001C1A24" w:rsidP="001C1A24">
            <w:pPr>
              <w:tabs>
                <w:tab w:val="left" w:pos="1146"/>
              </w:tabs>
              <w:spacing w:before="172" w:after="55"/>
              <w:ind w:right="4"/>
              <w:jc w:val="center"/>
              <w:rPr>
                <w:w w:val="95"/>
                <w:sz w:val="20"/>
              </w:rPr>
            </w:pPr>
            <w:r>
              <w:rPr>
                <w:w w:val="95"/>
                <w:sz w:val="20"/>
              </w:rPr>
              <w:t>SYN-01</w:t>
            </w:r>
          </w:p>
        </w:tc>
        <w:tc>
          <w:tcPr>
            <w:tcW w:w="2407" w:type="dxa"/>
            <w:tcBorders>
              <w:top w:val="single" w:sz="4" w:space="0" w:color="auto"/>
            </w:tcBorders>
          </w:tcPr>
          <w:p w14:paraId="28B3525F" w14:textId="6B751AF2" w:rsidR="001C1A24" w:rsidRDefault="001C1A24" w:rsidP="001C1A24">
            <w:pPr>
              <w:tabs>
                <w:tab w:val="left" w:pos="1146"/>
              </w:tabs>
              <w:spacing w:before="172" w:after="55"/>
              <w:ind w:right="4"/>
              <w:jc w:val="center"/>
              <w:rPr>
                <w:w w:val="95"/>
                <w:sz w:val="20"/>
              </w:rPr>
            </w:pPr>
            <w:r>
              <w:rPr>
                <w:w w:val="95"/>
                <w:sz w:val="20"/>
              </w:rPr>
              <w:t>35</w:t>
            </w:r>
            <w:r w:rsidR="009B1E1C">
              <w:rPr>
                <w:w w:val="95"/>
                <w:sz w:val="20"/>
              </w:rPr>
              <w:t>-37</w:t>
            </w:r>
          </w:p>
        </w:tc>
        <w:tc>
          <w:tcPr>
            <w:tcW w:w="2408" w:type="dxa"/>
            <w:tcBorders>
              <w:top w:val="single" w:sz="4" w:space="0" w:color="auto"/>
            </w:tcBorders>
          </w:tcPr>
          <w:p w14:paraId="026BDC75" w14:textId="704BEF8F" w:rsidR="001C1A24" w:rsidRDefault="009B1E1C" w:rsidP="001C1A24">
            <w:pPr>
              <w:tabs>
                <w:tab w:val="left" w:pos="1146"/>
              </w:tabs>
              <w:spacing w:before="172" w:after="55"/>
              <w:ind w:right="4"/>
              <w:jc w:val="center"/>
              <w:rPr>
                <w:w w:val="95"/>
                <w:sz w:val="20"/>
              </w:rPr>
            </w:pPr>
            <w:r>
              <w:rPr>
                <w:w w:val="95"/>
                <w:sz w:val="20"/>
              </w:rPr>
              <w:t>0.</w:t>
            </w:r>
            <w:r w:rsidR="001C1A24">
              <w:rPr>
                <w:w w:val="95"/>
                <w:sz w:val="20"/>
              </w:rPr>
              <w:t>320</w:t>
            </w:r>
          </w:p>
        </w:tc>
        <w:tc>
          <w:tcPr>
            <w:tcW w:w="2408" w:type="dxa"/>
            <w:tcBorders>
              <w:top w:val="single" w:sz="4" w:space="0" w:color="auto"/>
            </w:tcBorders>
          </w:tcPr>
          <w:p w14:paraId="7EF53517" w14:textId="15889585" w:rsidR="001C1A24" w:rsidRDefault="009B1E1C" w:rsidP="001C1A24">
            <w:pPr>
              <w:tabs>
                <w:tab w:val="left" w:pos="1146"/>
              </w:tabs>
              <w:spacing w:before="172" w:after="55"/>
              <w:ind w:right="4"/>
              <w:jc w:val="center"/>
              <w:rPr>
                <w:w w:val="95"/>
                <w:sz w:val="20"/>
              </w:rPr>
            </w:pPr>
            <w:r>
              <w:rPr>
                <w:w w:val="95"/>
                <w:sz w:val="20"/>
              </w:rPr>
              <w:t>0.645</w:t>
            </w:r>
          </w:p>
        </w:tc>
      </w:tr>
      <w:tr w:rsidR="001C1A24" w14:paraId="21B88112" w14:textId="77777777" w:rsidTr="009B1E1C">
        <w:tc>
          <w:tcPr>
            <w:tcW w:w="2407" w:type="dxa"/>
          </w:tcPr>
          <w:p w14:paraId="203CB9D2" w14:textId="014735EA" w:rsidR="001C1A24" w:rsidRDefault="009B1E1C" w:rsidP="001C1A24">
            <w:pPr>
              <w:tabs>
                <w:tab w:val="left" w:pos="1146"/>
              </w:tabs>
              <w:spacing w:before="172" w:after="55"/>
              <w:ind w:right="4"/>
              <w:jc w:val="center"/>
              <w:rPr>
                <w:w w:val="95"/>
                <w:sz w:val="20"/>
              </w:rPr>
            </w:pPr>
            <w:r>
              <w:rPr>
                <w:w w:val="95"/>
                <w:sz w:val="20"/>
              </w:rPr>
              <w:t>SYN-02</w:t>
            </w:r>
          </w:p>
        </w:tc>
        <w:tc>
          <w:tcPr>
            <w:tcW w:w="2407" w:type="dxa"/>
          </w:tcPr>
          <w:p w14:paraId="54B16748" w14:textId="3725C134" w:rsidR="001C1A24" w:rsidRDefault="009B1E1C" w:rsidP="001C1A24">
            <w:pPr>
              <w:tabs>
                <w:tab w:val="left" w:pos="1146"/>
              </w:tabs>
              <w:spacing w:before="172" w:after="55"/>
              <w:ind w:right="4"/>
              <w:jc w:val="center"/>
              <w:rPr>
                <w:w w:val="95"/>
                <w:sz w:val="20"/>
              </w:rPr>
            </w:pPr>
            <w:r>
              <w:rPr>
                <w:w w:val="95"/>
                <w:sz w:val="20"/>
              </w:rPr>
              <w:t>152-155</w:t>
            </w:r>
          </w:p>
        </w:tc>
        <w:tc>
          <w:tcPr>
            <w:tcW w:w="2408" w:type="dxa"/>
          </w:tcPr>
          <w:p w14:paraId="34D425A0" w14:textId="67132B45" w:rsidR="001C1A24" w:rsidRDefault="009B1E1C" w:rsidP="001C1A24">
            <w:pPr>
              <w:tabs>
                <w:tab w:val="left" w:pos="1146"/>
              </w:tabs>
              <w:spacing w:before="172" w:after="55"/>
              <w:ind w:right="4"/>
              <w:jc w:val="center"/>
              <w:rPr>
                <w:w w:val="95"/>
                <w:sz w:val="20"/>
              </w:rPr>
            </w:pPr>
            <w:r>
              <w:rPr>
                <w:w w:val="95"/>
                <w:sz w:val="20"/>
              </w:rPr>
              <w:t>0.980</w:t>
            </w:r>
          </w:p>
        </w:tc>
        <w:tc>
          <w:tcPr>
            <w:tcW w:w="2408" w:type="dxa"/>
          </w:tcPr>
          <w:p w14:paraId="49B43740" w14:textId="243306C8" w:rsidR="001C1A24" w:rsidRDefault="009B1E1C" w:rsidP="001C1A24">
            <w:pPr>
              <w:tabs>
                <w:tab w:val="left" w:pos="1146"/>
              </w:tabs>
              <w:spacing w:before="172" w:after="55"/>
              <w:ind w:right="4"/>
              <w:jc w:val="center"/>
              <w:rPr>
                <w:w w:val="95"/>
                <w:sz w:val="20"/>
              </w:rPr>
            </w:pPr>
            <w:r>
              <w:rPr>
                <w:w w:val="95"/>
                <w:sz w:val="20"/>
              </w:rPr>
              <w:t>2.05</w:t>
            </w:r>
          </w:p>
        </w:tc>
      </w:tr>
      <w:tr w:rsidR="009B1E1C" w14:paraId="3A31ACEB" w14:textId="77777777" w:rsidTr="009B1E1C">
        <w:tc>
          <w:tcPr>
            <w:tcW w:w="2407" w:type="dxa"/>
            <w:tcBorders>
              <w:bottom w:val="single" w:sz="4" w:space="0" w:color="auto"/>
            </w:tcBorders>
          </w:tcPr>
          <w:p w14:paraId="6BE9FFBE" w14:textId="77777777" w:rsidR="009B1E1C" w:rsidRDefault="009B1E1C" w:rsidP="001C1A24">
            <w:pPr>
              <w:tabs>
                <w:tab w:val="left" w:pos="1146"/>
              </w:tabs>
              <w:spacing w:before="172" w:after="55"/>
              <w:ind w:right="4"/>
              <w:jc w:val="center"/>
              <w:rPr>
                <w:w w:val="95"/>
                <w:sz w:val="20"/>
              </w:rPr>
            </w:pPr>
          </w:p>
        </w:tc>
        <w:tc>
          <w:tcPr>
            <w:tcW w:w="2407" w:type="dxa"/>
            <w:tcBorders>
              <w:bottom w:val="single" w:sz="4" w:space="0" w:color="auto"/>
            </w:tcBorders>
          </w:tcPr>
          <w:p w14:paraId="0B050620" w14:textId="77777777" w:rsidR="009B1E1C" w:rsidRDefault="009B1E1C" w:rsidP="001C1A24">
            <w:pPr>
              <w:tabs>
                <w:tab w:val="left" w:pos="1146"/>
              </w:tabs>
              <w:spacing w:before="172" w:after="55"/>
              <w:ind w:right="4"/>
              <w:jc w:val="center"/>
              <w:rPr>
                <w:w w:val="95"/>
                <w:sz w:val="20"/>
              </w:rPr>
            </w:pPr>
          </w:p>
        </w:tc>
        <w:tc>
          <w:tcPr>
            <w:tcW w:w="2408" w:type="dxa"/>
            <w:tcBorders>
              <w:bottom w:val="single" w:sz="4" w:space="0" w:color="auto"/>
            </w:tcBorders>
          </w:tcPr>
          <w:p w14:paraId="5AC8B4E4" w14:textId="77777777" w:rsidR="009B1E1C" w:rsidRDefault="009B1E1C" w:rsidP="001C1A24">
            <w:pPr>
              <w:tabs>
                <w:tab w:val="left" w:pos="1146"/>
              </w:tabs>
              <w:spacing w:before="172" w:after="55"/>
              <w:ind w:right="4"/>
              <w:jc w:val="center"/>
              <w:rPr>
                <w:w w:val="95"/>
                <w:sz w:val="20"/>
              </w:rPr>
            </w:pPr>
          </w:p>
        </w:tc>
        <w:tc>
          <w:tcPr>
            <w:tcW w:w="2408" w:type="dxa"/>
            <w:tcBorders>
              <w:bottom w:val="single" w:sz="4" w:space="0" w:color="auto"/>
            </w:tcBorders>
          </w:tcPr>
          <w:p w14:paraId="60D082AA" w14:textId="77777777" w:rsidR="009B1E1C" w:rsidRDefault="009B1E1C" w:rsidP="001C1A24">
            <w:pPr>
              <w:tabs>
                <w:tab w:val="left" w:pos="1146"/>
              </w:tabs>
              <w:spacing w:before="172" w:after="55"/>
              <w:ind w:right="4"/>
              <w:jc w:val="center"/>
              <w:rPr>
                <w:w w:val="95"/>
                <w:sz w:val="20"/>
              </w:rPr>
            </w:pPr>
          </w:p>
        </w:tc>
      </w:tr>
    </w:tbl>
    <w:p w14:paraId="08AE8969" w14:textId="3983A936" w:rsidR="001C1A24" w:rsidRDefault="009B1E1C" w:rsidP="009B1E1C">
      <w:pPr>
        <w:tabs>
          <w:tab w:val="left" w:pos="1146"/>
        </w:tabs>
        <w:spacing w:before="172" w:after="55"/>
        <w:ind w:right="4"/>
        <w:rPr>
          <w:sz w:val="20"/>
        </w:rPr>
      </w:pPr>
      <w:r w:rsidRPr="00E044EC">
        <w:rPr>
          <w:i/>
          <w:sz w:val="20"/>
        </w:rPr>
        <w:t>*</w:t>
      </w:r>
      <w:r>
        <w:rPr>
          <w:sz w:val="20"/>
        </w:rPr>
        <w:t xml:space="preserve"> </w:t>
      </w:r>
      <w:r w:rsidRPr="00E044EC">
        <w:rPr>
          <w:i/>
          <w:sz w:val="20"/>
        </w:rPr>
        <w:t xml:space="preserve">Rate constants determined by </w:t>
      </w:r>
      <w:r w:rsidRPr="00E044EC">
        <w:rPr>
          <w:i/>
          <w:sz w:val="20"/>
          <w:vertAlign w:val="superscript"/>
        </w:rPr>
        <w:t>1</w:t>
      </w:r>
      <w:r w:rsidRPr="00E044EC">
        <w:rPr>
          <w:i/>
          <w:sz w:val="20"/>
        </w:rPr>
        <w:t>H-NMR kinetic experiments in CDCl</w:t>
      </w:r>
      <w:r w:rsidRPr="00E044EC">
        <w:rPr>
          <w:i/>
          <w:sz w:val="20"/>
          <w:vertAlign w:val="subscript"/>
        </w:rPr>
        <w:t>3</w:t>
      </w:r>
      <w:r w:rsidRPr="00E044EC">
        <w:rPr>
          <w:i/>
          <w:sz w:val="20"/>
        </w:rPr>
        <w:t xml:space="preserve"> using TMS as internal standard for chemical shifts, and residual solvent signal as internal standard for relative integration.</w:t>
      </w:r>
    </w:p>
    <w:p w14:paraId="0AFF4A3F" w14:textId="7EB587BC" w:rsidR="009B1E1C" w:rsidRDefault="009B1E1C" w:rsidP="009B1E1C">
      <w:pPr>
        <w:tabs>
          <w:tab w:val="left" w:pos="1146"/>
        </w:tabs>
        <w:spacing w:before="172" w:after="55"/>
        <w:ind w:right="4"/>
        <w:rPr>
          <w:sz w:val="20"/>
        </w:rPr>
      </w:pPr>
    </w:p>
    <w:p w14:paraId="6AFF69F5" w14:textId="1B74B1E8" w:rsidR="00BB0F02" w:rsidRPr="003B0B4E" w:rsidRDefault="00BB0F02" w:rsidP="00BB0F02">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CONCLUSIONS</w:t>
      </w:r>
      <w:r w:rsidR="00C11ADA">
        <w:rPr>
          <w:b w:val="0"/>
          <w:spacing w:val="10"/>
          <w:w w:val="90"/>
        </w:rPr>
        <w:t>:</w:t>
      </w:r>
    </w:p>
    <w:p w14:paraId="5720E43A" w14:textId="2EED980F" w:rsidR="00BB0F02" w:rsidRPr="00BB0F02" w:rsidRDefault="00BB0F02" w:rsidP="00BB0F02">
      <w:pPr>
        <w:tabs>
          <w:tab w:val="left" w:pos="1146"/>
        </w:tabs>
        <w:spacing w:before="172" w:after="55"/>
        <w:ind w:right="4"/>
        <w:jc w:val="both"/>
        <w:rPr>
          <w:sz w:val="20"/>
        </w:rPr>
      </w:pPr>
      <w:r w:rsidRPr="00BB0F02">
        <w:rPr>
          <w:sz w:val="20"/>
        </w:rPr>
        <w:t>Must be direct, concise deductions grounded strictly in the presented results. This section should not be a summary of the paper.</w:t>
      </w:r>
    </w:p>
    <w:p w14:paraId="7104E98E" w14:textId="5D30A059" w:rsidR="00BB0F02" w:rsidRPr="00BB0F02" w:rsidRDefault="00BB0F02" w:rsidP="00BB0F02">
      <w:pPr>
        <w:tabs>
          <w:tab w:val="left" w:pos="1146"/>
        </w:tabs>
        <w:spacing w:before="172" w:after="55"/>
        <w:ind w:right="4"/>
        <w:jc w:val="both"/>
        <w:rPr>
          <w:sz w:val="20"/>
        </w:rPr>
      </w:pPr>
      <w:r w:rsidRPr="00BB0F02">
        <w:rPr>
          <w:sz w:val="20"/>
        </w:rPr>
        <w:t>Must unequivocally answer the primary objective stated in the Introduction. Including a brief reflection on study limitations or proposing future research directions is highly recommended.</w:t>
      </w:r>
    </w:p>
    <w:p w14:paraId="15253135" w14:textId="47DDFC86" w:rsidR="00BB0F02" w:rsidRDefault="00BB0F02" w:rsidP="009B1E1C">
      <w:pPr>
        <w:tabs>
          <w:tab w:val="left" w:pos="1146"/>
        </w:tabs>
        <w:spacing w:before="172" w:after="55"/>
        <w:ind w:right="4"/>
        <w:rPr>
          <w:sz w:val="20"/>
        </w:rPr>
      </w:pPr>
    </w:p>
    <w:p w14:paraId="2F09C33F" w14:textId="5D6FE446" w:rsidR="00C11ADA" w:rsidRPr="00C11ADA" w:rsidRDefault="00C11ADA" w:rsidP="00C11ADA">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ACKNOWLEDGMENTS, FUNDING AND AUTHOR CONTRIBUTIONS:</w:t>
      </w:r>
    </w:p>
    <w:p w14:paraId="2A2D8310" w14:textId="6939E02B" w:rsidR="00C11ADA" w:rsidRDefault="00C11ADA" w:rsidP="00C11ADA">
      <w:pPr>
        <w:tabs>
          <w:tab w:val="left" w:pos="1146"/>
        </w:tabs>
        <w:spacing w:before="172" w:after="55"/>
        <w:ind w:right="4"/>
        <w:jc w:val="both"/>
        <w:rPr>
          <w:sz w:val="20"/>
        </w:rPr>
      </w:pPr>
      <w:r>
        <w:rPr>
          <w:sz w:val="20"/>
        </w:rPr>
        <w:t>Acknowledgment</w:t>
      </w:r>
      <w:r w:rsidRPr="00BB0F02">
        <w:rPr>
          <w:sz w:val="20"/>
        </w:rPr>
        <w:t>s</w:t>
      </w:r>
      <w:r>
        <w:rPr>
          <w:sz w:val="20"/>
        </w:rPr>
        <w:t xml:space="preserve"> are optional; it is a space to recognize support from laboratories, technicians, or colleagues who do not meet the co-authorship</w:t>
      </w:r>
      <w:r w:rsidRPr="00BB0F02">
        <w:rPr>
          <w:sz w:val="20"/>
        </w:rPr>
        <w:t xml:space="preserve"> </w:t>
      </w:r>
      <w:r>
        <w:rPr>
          <w:sz w:val="20"/>
        </w:rPr>
        <w:t>criteria.</w:t>
      </w:r>
    </w:p>
    <w:p w14:paraId="6C59B559" w14:textId="48026CC1" w:rsidR="00C11ADA" w:rsidRDefault="00C11ADA" w:rsidP="00C11ADA">
      <w:pPr>
        <w:tabs>
          <w:tab w:val="left" w:pos="1146"/>
        </w:tabs>
        <w:spacing w:before="172" w:after="55"/>
        <w:ind w:right="4"/>
        <w:jc w:val="both"/>
        <w:rPr>
          <w:i/>
          <w:sz w:val="20"/>
        </w:rPr>
      </w:pPr>
      <w:r>
        <w:rPr>
          <w:sz w:val="20"/>
        </w:rPr>
        <w:t>Funding recognition is mandatory; explicitly declare the institution, project name or grant code that financed the research. If did not received external funding, declare: “</w:t>
      </w:r>
      <w:r>
        <w:rPr>
          <w:i/>
          <w:sz w:val="20"/>
        </w:rPr>
        <w:t>This research received no external funding”.</w:t>
      </w:r>
    </w:p>
    <w:p w14:paraId="2012F943" w14:textId="6AD61BB4" w:rsidR="00C11ADA" w:rsidRPr="00C11ADA" w:rsidRDefault="00C11ADA" w:rsidP="00C11ADA">
      <w:pPr>
        <w:tabs>
          <w:tab w:val="left" w:pos="1146"/>
        </w:tabs>
        <w:spacing w:before="172" w:after="55"/>
        <w:ind w:right="4"/>
        <w:jc w:val="both"/>
        <w:rPr>
          <w:b/>
          <w:sz w:val="20"/>
        </w:rPr>
      </w:pPr>
      <w:r w:rsidRPr="00C11ADA">
        <w:rPr>
          <w:b/>
          <w:sz w:val="20"/>
        </w:rPr>
        <w:t>Author contributions</w:t>
      </w:r>
    </w:p>
    <w:p w14:paraId="2B8093DE" w14:textId="605C584E" w:rsidR="00BB0F02" w:rsidRDefault="00C11ADA" w:rsidP="009B1E1C">
      <w:pPr>
        <w:tabs>
          <w:tab w:val="left" w:pos="1146"/>
        </w:tabs>
        <w:spacing w:before="172" w:after="55"/>
        <w:ind w:right="4"/>
        <w:rPr>
          <w:sz w:val="20"/>
        </w:rPr>
      </w:pPr>
      <w:r>
        <w:rPr>
          <w:sz w:val="20"/>
        </w:rPr>
        <w:t xml:space="preserve">Specify the role of each author using the international </w:t>
      </w:r>
      <w:proofErr w:type="spellStart"/>
      <w:r>
        <w:rPr>
          <w:sz w:val="20"/>
        </w:rPr>
        <w:t>CRediT</w:t>
      </w:r>
      <w:proofErr w:type="spellEnd"/>
      <w:r>
        <w:rPr>
          <w:sz w:val="20"/>
        </w:rPr>
        <w:t xml:space="preserve"> taxonomy (e.g. Jane Doe: Conceptualization and supervision; Wally White: Methodology design and writing).</w:t>
      </w:r>
    </w:p>
    <w:p w14:paraId="51B481E0" w14:textId="14E74A8A" w:rsidR="00C11ADA" w:rsidRDefault="00C11ADA" w:rsidP="009B1E1C">
      <w:pPr>
        <w:tabs>
          <w:tab w:val="left" w:pos="1146"/>
        </w:tabs>
        <w:spacing w:before="172" w:after="55"/>
        <w:ind w:right="4"/>
        <w:rPr>
          <w:sz w:val="20"/>
        </w:rPr>
      </w:pPr>
    </w:p>
    <w:p w14:paraId="4E4CADAB" w14:textId="57FEA777" w:rsidR="00C11ADA" w:rsidRPr="00C11ADA" w:rsidRDefault="00C11ADA" w:rsidP="00C11ADA">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REFERENCES:</w:t>
      </w:r>
    </w:p>
    <w:p w14:paraId="0618B9BB" w14:textId="793D70C2" w:rsidR="002E4AB5" w:rsidRDefault="00C11ADA" w:rsidP="002E4AB5">
      <w:pPr>
        <w:tabs>
          <w:tab w:val="left" w:pos="1146"/>
        </w:tabs>
        <w:spacing w:before="172" w:after="55"/>
        <w:ind w:right="4"/>
        <w:jc w:val="both"/>
        <w:rPr>
          <w:sz w:val="20"/>
        </w:rPr>
      </w:pPr>
      <w:r>
        <w:rPr>
          <w:sz w:val="20"/>
        </w:rPr>
        <w:t>Style of citation must be o</w:t>
      </w:r>
      <w:r w:rsidR="002E4AB5">
        <w:rPr>
          <w:sz w:val="20"/>
        </w:rPr>
        <w:t>n IEEE format; DOI as hyperlinked URL must be included where is possible. At least 70% of the references must belong to indexed articles or books. Please minimize the use of undergraduate theses, general websites, social networks or blogs.</w:t>
      </w:r>
    </w:p>
    <w:p w14:paraId="451BB80A" w14:textId="69E95033" w:rsidR="002E4AB5" w:rsidRDefault="002E4AB5" w:rsidP="002E4AB5">
      <w:pPr>
        <w:tabs>
          <w:tab w:val="left" w:pos="1146"/>
        </w:tabs>
        <w:spacing w:before="172" w:after="55"/>
        <w:ind w:right="4"/>
        <w:jc w:val="both"/>
        <w:rPr>
          <w:sz w:val="20"/>
        </w:rPr>
      </w:pPr>
      <w:r>
        <w:rPr>
          <w:sz w:val="20"/>
        </w:rPr>
        <w:t>References must be located in the text as Arabic numbers enclosed in the order they appear in the text [1], [2], etc.</w:t>
      </w:r>
    </w:p>
    <w:p w14:paraId="3B28E3E6" w14:textId="526ECF69" w:rsidR="00DD659B" w:rsidRDefault="002E4AB5" w:rsidP="002E4AB5">
      <w:pPr>
        <w:tabs>
          <w:tab w:val="left" w:pos="1146"/>
        </w:tabs>
        <w:spacing w:before="172" w:after="55"/>
        <w:ind w:right="4"/>
        <w:jc w:val="both"/>
        <w:rPr>
          <w:sz w:val="20"/>
        </w:rPr>
      </w:pPr>
      <w:r>
        <w:rPr>
          <w:sz w:val="20"/>
        </w:rPr>
        <w:t>The bracketed number must be placed inside the sentence punctuation (before the period or comma), leaving a space before the opening bracket; once a number has been assigned (e.g. [3]), that same number must be used for all subsequent citations of that specific source throughout the entire manuscript.</w:t>
      </w:r>
    </w:p>
    <w:p w14:paraId="0017DF77" w14:textId="2EE4966C" w:rsidR="002E4AB5" w:rsidRDefault="002E4AB5" w:rsidP="002E4AB5">
      <w:pPr>
        <w:tabs>
          <w:tab w:val="left" w:pos="1146"/>
        </w:tabs>
        <w:spacing w:before="172" w:after="55"/>
        <w:ind w:right="4"/>
        <w:jc w:val="both"/>
        <w:rPr>
          <w:sz w:val="20"/>
        </w:rPr>
      </w:pPr>
    </w:p>
    <w:p w14:paraId="5475CE43" w14:textId="0369495E" w:rsidR="005253B6" w:rsidRPr="005253B6" w:rsidRDefault="005253B6" w:rsidP="005253B6">
      <w:pPr>
        <w:pStyle w:val="Ttulo2"/>
        <w:numPr>
          <w:ilvl w:val="1"/>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Journal Articles:</w:t>
      </w:r>
    </w:p>
    <w:p w14:paraId="126B7DF0" w14:textId="5492F367" w:rsidR="002E4AB5" w:rsidRDefault="005253B6" w:rsidP="002E4AB5">
      <w:pPr>
        <w:tabs>
          <w:tab w:val="left" w:pos="1146"/>
        </w:tabs>
        <w:spacing w:before="172" w:after="55"/>
        <w:ind w:right="4"/>
        <w:jc w:val="both"/>
        <w:rPr>
          <w:sz w:val="20"/>
        </w:rPr>
      </w:pPr>
      <w:r>
        <w:rPr>
          <w:rFonts w:eastAsia="Arial Black"/>
          <w:bCs/>
          <w:spacing w:val="10"/>
          <w:w w:val="90"/>
          <w:sz w:val="20"/>
          <w:szCs w:val="20"/>
        </w:rPr>
        <w:t xml:space="preserve">[1]. </w:t>
      </w:r>
      <w:r>
        <w:rPr>
          <w:sz w:val="20"/>
        </w:rPr>
        <w:t xml:space="preserve">A. B. Author, C.D. Author, and E.F. Author, “Title of the article”, </w:t>
      </w:r>
      <w:r>
        <w:rPr>
          <w:i/>
          <w:sz w:val="20"/>
        </w:rPr>
        <w:t xml:space="preserve">Abbrev. Title of Journal, </w:t>
      </w:r>
      <w:r>
        <w:rPr>
          <w:sz w:val="20"/>
        </w:rPr>
        <w:t xml:space="preserve">vol. no. X, pp. XXX-XXX, Year. DOI: </w:t>
      </w:r>
      <w:hyperlink r:id="rId10" w:history="1">
        <w:r w:rsidRPr="00D70488">
          <w:rPr>
            <w:rStyle w:val="Hipervnculo"/>
            <w:sz w:val="20"/>
          </w:rPr>
          <w:t>https:</w:t>
        </w:r>
        <w:r w:rsidRPr="00D70488">
          <w:rPr>
            <w:rStyle w:val="Hipervnculo"/>
            <w:i/>
            <w:sz w:val="20"/>
          </w:rPr>
          <w:t>//</w:t>
        </w:r>
        <w:r w:rsidRPr="00D70488">
          <w:rPr>
            <w:rStyle w:val="Hipervnculo"/>
            <w:sz w:val="20"/>
          </w:rPr>
          <w:t>doi.org/10.xxxx.xxxxx/xxxxxx</w:t>
        </w:r>
      </w:hyperlink>
      <w:r>
        <w:rPr>
          <w:sz w:val="20"/>
        </w:rPr>
        <w:t>.</w:t>
      </w:r>
    </w:p>
    <w:p w14:paraId="05897735" w14:textId="41BDFFAB" w:rsidR="005253B6" w:rsidRPr="005253B6" w:rsidRDefault="005253B6" w:rsidP="002E4AB5">
      <w:pPr>
        <w:tabs>
          <w:tab w:val="left" w:pos="1146"/>
        </w:tabs>
        <w:spacing w:before="172" w:after="55"/>
        <w:ind w:right="4"/>
        <w:jc w:val="both"/>
        <w:rPr>
          <w:sz w:val="20"/>
        </w:rPr>
      </w:pPr>
      <w:r>
        <w:rPr>
          <w:sz w:val="20"/>
        </w:rPr>
        <w:lastRenderedPageBreak/>
        <w:t xml:space="preserve">[2]. C.A. Michelin and O.A. </w:t>
      </w:r>
      <w:proofErr w:type="spellStart"/>
      <w:r>
        <w:rPr>
          <w:sz w:val="20"/>
        </w:rPr>
        <w:t>Uva</w:t>
      </w:r>
      <w:proofErr w:type="spellEnd"/>
      <w:r>
        <w:rPr>
          <w:sz w:val="20"/>
        </w:rPr>
        <w:t xml:space="preserve">, “Advanced molecular docking simulations for the evaluation of novel organic biomaterials”, </w:t>
      </w:r>
      <w:r>
        <w:rPr>
          <w:i/>
          <w:sz w:val="20"/>
        </w:rPr>
        <w:t xml:space="preserve">IEEE Trans. </w:t>
      </w:r>
      <w:r w:rsidRPr="005253B6">
        <w:rPr>
          <w:i/>
          <w:sz w:val="20"/>
        </w:rPr>
        <w:t xml:space="preserve">Mol. </w:t>
      </w:r>
      <w:proofErr w:type="spellStart"/>
      <w:r w:rsidRPr="005253B6">
        <w:rPr>
          <w:i/>
          <w:sz w:val="20"/>
        </w:rPr>
        <w:t>Cybern</w:t>
      </w:r>
      <w:proofErr w:type="spellEnd"/>
      <w:r w:rsidRPr="005253B6">
        <w:rPr>
          <w:i/>
          <w:sz w:val="20"/>
        </w:rPr>
        <w:t xml:space="preserve">., </w:t>
      </w:r>
      <w:r w:rsidRPr="005253B6">
        <w:rPr>
          <w:sz w:val="20"/>
        </w:rPr>
        <w:t>66, 25, pp. 297-</w:t>
      </w:r>
      <w:r w:rsidR="00D55C2B">
        <w:rPr>
          <w:sz w:val="20"/>
        </w:rPr>
        <w:t xml:space="preserve">298, 2026. DOI: </w:t>
      </w:r>
      <w:hyperlink r:id="rId11" w:history="1">
        <w:r w:rsidR="00D55C2B" w:rsidRPr="00D70488">
          <w:rPr>
            <w:rStyle w:val="Hipervnculo"/>
            <w:sz w:val="20"/>
          </w:rPr>
          <w:t>https:</w:t>
        </w:r>
        <w:r w:rsidR="00D55C2B" w:rsidRPr="00D70488">
          <w:rPr>
            <w:rStyle w:val="Hipervnculo"/>
            <w:i/>
            <w:sz w:val="20"/>
          </w:rPr>
          <w:t>//</w:t>
        </w:r>
        <w:r w:rsidR="00D55C2B" w:rsidRPr="00D70488">
          <w:rPr>
            <w:rStyle w:val="Hipervnculo"/>
            <w:sz w:val="20"/>
          </w:rPr>
          <w:t>doi.org/10.25252525.tmc/123456789</w:t>
        </w:r>
      </w:hyperlink>
      <w:r w:rsidR="00D55C2B">
        <w:rPr>
          <w:sz w:val="20"/>
        </w:rPr>
        <w:t>.</w:t>
      </w:r>
    </w:p>
    <w:p w14:paraId="528ACB28" w14:textId="58431F04" w:rsidR="005253B6" w:rsidRPr="005253B6" w:rsidRDefault="005253B6" w:rsidP="005253B6">
      <w:pPr>
        <w:pStyle w:val="Ttulo2"/>
        <w:numPr>
          <w:ilvl w:val="1"/>
          <w:numId w:val="2"/>
        </w:numPr>
        <w:tabs>
          <w:tab w:val="left" w:pos="416"/>
        </w:tabs>
        <w:rPr>
          <w:b w:val="0"/>
        </w:rPr>
      </w:pPr>
      <w:r w:rsidRPr="005253B6">
        <w:rPr>
          <w:rFonts w:ascii="Arial"/>
          <w:b w:val="0"/>
          <w:w w:val="90"/>
        </w:rPr>
        <w:t>|</w:t>
      </w:r>
      <w:r w:rsidRPr="005253B6">
        <w:rPr>
          <w:rFonts w:ascii="Arial"/>
          <w:b w:val="0"/>
          <w:spacing w:val="53"/>
          <w:w w:val="150"/>
        </w:rPr>
        <w:t xml:space="preserve"> </w:t>
      </w:r>
      <w:r w:rsidRPr="005253B6">
        <w:rPr>
          <w:b w:val="0"/>
          <w:spacing w:val="10"/>
          <w:w w:val="90"/>
        </w:rPr>
        <w:t>Whole books:</w:t>
      </w:r>
    </w:p>
    <w:p w14:paraId="23FB6FAF" w14:textId="76754E13" w:rsidR="005253B6" w:rsidRPr="005253B6" w:rsidRDefault="005253B6" w:rsidP="005253B6">
      <w:pPr>
        <w:pStyle w:val="Ttulo2"/>
        <w:tabs>
          <w:tab w:val="left" w:pos="416"/>
        </w:tabs>
        <w:ind w:left="102" w:firstLine="0"/>
        <w:rPr>
          <w:b w:val="0"/>
        </w:rPr>
      </w:pPr>
    </w:p>
    <w:p w14:paraId="0765EB78" w14:textId="6C08291A" w:rsidR="005253B6" w:rsidRDefault="005253B6" w:rsidP="005253B6">
      <w:pPr>
        <w:pStyle w:val="Ttulo2"/>
        <w:tabs>
          <w:tab w:val="left" w:pos="416"/>
        </w:tabs>
        <w:ind w:left="102" w:firstLine="0"/>
        <w:rPr>
          <w:rFonts w:ascii="Arial" w:hAnsi="Arial" w:cs="Arial"/>
          <w:b w:val="0"/>
        </w:rPr>
      </w:pPr>
      <w:r w:rsidRPr="005253B6">
        <w:rPr>
          <w:rFonts w:ascii="Arial" w:hAnsi="Arial" w:cs="Arial"/>
          <w:b w:val="0"/>
        </w:rPr>
        <w:t>[3]</w:t>
      </w:r>
      <w:r>
        <w:rPr>
          <w:rFonts w:ascii="Arial" w:hAnsi="Arial" w:cs="Arial"/>
          <w:b w:val="0"/>
        </w:rPr>
        <w:t>.</w:t>
      </w:r>
      <w:r w:rsidRPr="005253B6">
        <w:rPr>
          <w:rFonts w:ascii="Arial" w:hAnsi="Arial" w:cs="Arial"/>
          <w:b w:val="0"/>
        </w:rPr>
        <w:t xml:space="preserve"> A.B. Author, </w:t>
      </w:r>
      <w:r w:rsidRPr="005253B6">
        <w:rPr>
          <w:rFonts w:ascii="Arial" w:hAnsi="Arial" w:cs="Arial"/>
          <w:b w:val="0"/>
          <w:i/>
        </w:rPr>
        <w:t xml:space="preserve">Title of the book, </w:t>
      </w:r>
      <w:proofErr w:type="spellStart"/>
      <w:r w:rsidRPr="005253B6">
        <w:rPr>
          <w:rFonts w:ascii="Arial" w:hAnsi="Arial" w:cs="Arial"/>
          <w:b w:val="0"/>
        </w:rPr>
        <w:t>Xth</w:t>
      </w:r>
      <w:proofErr w:type="spellEnd"/>
      <w:r>
        <w:rPr>
          <w:rFonts w:ascii="Arial" w:hAnsi="Arial" w:cs="Arial"/>
          <w:b w:val="0"/>
        </w:rPr>
        <w:t xml:space="preserve"> ed. City of publication, Country (or state); Publisher, Year.</w:t>
      </w:r>
    </w:p>
    <w:p w14:paraId="6668B210" w14:textId="77777777" w:rsidR="005253B6" w:rsidRDefault="005253B6" w:rsidP="005253B6">
      <w:pPr>
        <w:pStyle w:val="Ttulo2"/>
        <w:tabs>
          <w:tab w:val="left" w:pos="416"/>
        </w:tabs>
        <w:ind w:left="102" w:firstLine="0"/>
        <w:rPr>
          <w:rFonts w:ascii="Arial" w:hAnsi="Arial" w:cs="Arial"/>
          <w:b w:val="0"/>
        </w:rPr>
      </w:pPr>
    </w:p>
    <w:p w14:paraId="0D412A50" w14:textId="7DA37F8B" w:rsidR="005253B6" w:rsidRDefault="005253B6" w:rsidP="005253B6">
      <w:pPr>
        <w:pStyle w:val="Ttulo2"/>
        <w:tabs>
          <w:tab w:val="left" w:pos="416"/>
        </w:tabs>
        <w:ind w:left="102" w:firstLine="0"/>
        <w:rPr>
          <w:rFonts w:ascii="Arial" w:hAnsi="Arial" w:cs="Arial"/>
          <w:b w:val="0"/>
        </w:rPr>
      </w:pPr>
      <w:r>
        <w:rPr>
          <w:rFonts w:ascii="Arial" w:hAnsi="Arial" w:cs="Arial"/>
          <w:b w:val="0"/>
        </w:rPr>
        <w:t>[4].</w:t>
      </w:r>
      <w:r w:rsidRPr="005253B6">
        <w:rPr>
          <w:rFonts w:ascii="Arial" w:hAnsi="Arial" w:cs="Arial"/>
          <w:b w:val="0"/>
          <w:i/>
        </w:rPr>
        <w:t xml:space="preserve"> </w:t>
      </w:r>
      <w:r w:rsidR="00D55C2B">
        <w:rPr>
          <w:rFonts w:ascii="Arial" w:hAnsi="Arial" w:cs="Arial"/>
          <w:b w:val="0"/>
        </w:rPr>
        <w:t xml:space="preserve">W.W. White, T.S. Elliot, </w:t>
      </w:r>
      <w:proofErr w:type="gramStart"/>
      <w:r w:rsidR="00D55C2B">
        <w:rPr>
          <w:rFonts w:ascii="Arial" w:hAnsi="Arial" w:cs="Arial"/>
          <w:b w:val="0"/>
          <w:i/>
        </w:rPr>
        <w:t>The</w:t>
      </w:r>
      <w:proofErr w:type="gramEnd"/>
      <w:r w:rsidR="00D55C2B">
        <w:rPr>
          <w:rFonts w:ascii="Arial" w:hAnsi="Arial" w:cs="Arial"/>
          <w:b w:val="0"/>
          <w:i/>
        </w:rPr>
        <w:t xml:space="preserve"> fine art of growing crystals in RVs</w:t>
      </w:r>
      <w:r w:rsidR="00D55C2B">
        <w:rPr>
          <w:rFonts w:ascii="Arial" w:hAnsi="Arial" w:cs="Arial"/>
          <w:b w:val="0"/>
        </w:rPr>
        <w:t>, 8</w:t>
      </w:r>
      <w:r w:rsidR="00D55C2B" w:rsidRPr="00D55C2B">
        <w:rPr>
          <w:rFonts w:ascii="Arial" w:hAnsi="Arial" w:cs="Arial"/>
          <w:b w:val="0"/>
          <w:vertAlign w:val="superscript"/>
        </w:rPr>
        <w:t>th</w:t>
      </w:r>
      <w:r w:rsidR="00D55C2B">
        <w:rPr>
          <w:rFonts w:ascii="Arial" w:hAnsi="Arial" w:cs="Arial"/>
          <w:b w:val="0"/>
        </w:rPr>
        <w:t xml:space="preserve"> ed. Manizales, Colombia; Editorial Practical Engineering, 2028.</w:t>
      </w:r>
    </w:p>
    <w:p w14:paraId="0460FAC6" w14:textId="17813A66" w:rsidR="00D55C2B" w:rsidRDefault="00D55C2B" w:rsidP="005253B6">
      <w:pPr>
        <w:pStyle w:val="Ttulo2"/>
        <w:tabs>
          <w:tab w:val="left" w:pos="416"/>
        </w:tabs>
        <w:ind w:left="102" w:firstLine="0"/>
        <w:rPr>
          <w:rFonts w:ascii="Arial" w:hAnsi="Arial" w:cs="Arial"/>
          <w:b w:val="0"/>
        </w:rPr>
      </w:pPr>
    </w:p>
    <w:p w14:paraId="53AA24EF" w14:textId="55A60235" w:rsidR="00D55C2B" w:rsidRDefault="00D55C2B" w:rsidP="00D55C2B">
      <w:pPr>
        <w:pStyle w:val="Ttulo2"/>
        <w:numPr>
          <w:ilvl w:val="1"/>
          <w:numId w:val="2"/>
        </w:numPr>
        <w:tabs>
          <w:tab w:val="left" w:pos="416"/>
        </w:tabs>
        <w:rPr>
          <w:b w:val="0"/>
          <w:spacing w:val="10"/>
          <w:w w:val="90"/>
        </w:rPr>
      </w:pPr>
      <w:r w:rsidRPr="005253B6">
        <w:rPr>
          <w:rFonts w:ascii="Arial"/>
          <w:b w:val="0"/>
          <w:w w:val="90"/>
        </w:rPr>
        <w:t>|</w:t>
      </w:r>
      <w:r w:rsidRPr="005253B6">
        <w:rPr>
          <w:rFonts w:ascii="Arial"/>
          <w:b w:val="0"/>
          <w:spacing w:val="53"/>
          <w:w w:val="150"/>
        </w:rPr>
        <w:t xml:space="preserve"> </w:t>
      </w:r>
      <w:r>
        <w:rPr>
          <w:b w:val="0"/>
          <w:spacing w:val="10"/>
          <w:w w:val="90"/>
        </w:rPr>
        <w:t>Book Chapters (With editors)</w:t>
      </w:r>
      <w:r w:rsidRPr="005253B6">
        <w:rPr>
          <w:b w:val="0"/>
          <w:spacing w:val="10"/>
          <w:w w:val="90"/>
        </w:rPr>
        <w:t>:</w:t>
      </w:r>
    </w:p>
    <w:p w14:paraId="20682025" w14:textId="5CAF9221" w:rsidR="00D55C2B" w:rsidRDefault="00D55C2B" w:rsidP="00D55C2B">
      <w:pPr>
        <w:pStyle w:val="Ttulo2"/>
        <w:tabs>
          <w:tab w:val="left" w:pos="416"/>
        </w:tabs>
        <w:ind w:left="102" w:firstLine="0"/>
        <w:rPr>
          <w:b w:val="0"/>
          <w:spacing w:val="10"/>
          <w:w w:val="90"/>
        </w:rPr>
      </w:pPr>
    </w:p>
    <w:p w14:paraId="09A37AA0" w14:textId="334C25D0" w:rsidR="00D55C2B" w:rsidRDefault="00D55C2B" w:rsidP="00D55C2B">
      <w:pPr>
        <w:pStyle w:val="Ttulo2"/>
        <w:tabs>
          <w:tab w:val="left" w:pos="416"/>
        </w:tabs>
        <w:ind w:left="102" w:firstLine="0"/>
        <w:rPr>
          <w:rFonts w:ascii="Arial" w:hAnsi="Arial" w:cs="Arial"/>
          <w:b w:val="0"/>
        </w:rPr>
      </w:pPr>
      <w:r>
        <w:rPr>
          <w:rFonts w:ascii="Arial" w:hAnsi="Arial" w:cs="Arial"/>
          <w:b w:val="0"/>
          <w:spacing w:val="10"/>
          <w:w w:val="90"/>
        </w:rPr>
        <w:t xml:space="preserve">[5] </w:t>
      </w:r>
      <w:r w:rsidRPr="005253B6">
        <w:rPr>
          <w:rFonts w:ascii="Arial" w:hAnsi="Arial" w:cs="Arial"/>
          <w:b w:val="0"/>
        </w:rPr>
        <w:t xml:space="preserve">A.B. Author, </w:t>
      </w:r>
      <w:r>
        <w:rPr>
          <w:rFonts w:ascii="Arial" w:hAnsi="Arial" w:cs="Arial"/>
          <w:b w:val="0"/>
        </w:rPr>
        <w:t>“</w:t>
      </w:r>
      <w:r w:rsidRPr="00D55C2B">
        <w:rPr>
          <w:rFonts w:ascii="Arial" w:hAnsi="Arial" w:cs="Arial"/>
          <w:b w:val="0"/>
        </w:rPr>
        <w:t>Title of the chapter</w:t>
      </w:r>
      <w:r>
        <w:rPr>
          <w:rFonts w:ascii="Arial" w:hAnsi="Arial" w:cs="Arial"/>
          <w:b w:val="0"/>
        </w:rPr>
        <w:t xml:space="preserve">” in </w:t>
      </w:r>
      <w:r>
        <w:rPr>
          <w:rFonts w:ascii="Arial" w:hAnsi="Arial" w:cs="Arial"/>
          <w:b w:val="0"/>
          <w:i/>
        </w:rPr>
        <w:t xml:space="preserve">Title of the </w:t>
      </w:r>
      <w:r w:rsidRPr="005253B6">
        <w:rPr>
          <w:rFonts w:ascii="Arial" w:hAnsi="Arial" w:cs="Arial"/>
          <w:b w:val="0"/>
          <w:i/>
        </w:rPr>
        <w:t>book,</w:t>
      </w:r>
      <w:r>
        <w:rPr>
          <w:rFonts w:ascii="Arial" w:hAnsi="Arial" w:cs="Arial"/>
          <w:b w:val="0"/>
          <w:i/>
        </w:rPr>
        <w:t xml:space="preserve"> </w:t>
      </w:r>
      <w:r>
        <w:rPr>
          <w:rFonts w:ascii="Arial" w:hAnsi="Arial" w:cs="Arial"/>
          <w:b w:val="0"/>
        </w:rPr>
        <w:t>C.D. Editor,</w:t>
      </w:r>
      <w:r w:rsidRPr="005253B6">
        <w:rPr>
          <w:rFonts w:ascii="Arial" w:hAnsi="Arial" w:cs="Arial"/>
          <w:b w:val="0"/>
          <w:i/>
        </w:rPr>
        <w:t xml:space="preserve"> </w:t>
      </w:r>
      <w:r w:rsidRPr="00D55C2B">
        <w:rPr>
          <w:rFonts w:ascii="Arial" w:hAnsi="Arial" w:cs="Arial"/>
          <w:b w:val="0"/>
        </w:rPr>
        <w:t>E</w:t>
      </w:r>
      <w:r>
        <w:rPr>
          <w:rFonts w:ascii="Arial" w:hAnsi="Arial" w:cs="Arial"/>
          <w:b w:val="0"/>
        </w:rPr>
        <w:t>d. City of publication, Country (or state); Publisher, Year, pp. xxx-xxx.</w:t>
      </w:r>
    </w:p>
    <w:p w14:paraId="0B53714F" w14:textId="1B2EA7E3" w:rsidR="00D55C2B" w:rsidRDefault="00D55C2B" w:rsidP="00D55C2B">
      <w:pPr>
        <w:pStyle w:val="Ttulo2"/>
        <w:tabs>
          <w:tab w:val="left" w:pos="416"/>
        </w:tabs>
        <w:ind w:left="102" w:firstLine="0"/>
        <w:rPr>
          <w:rFonts w:ascii="Arial" w:hAnsi="Arial" w:cs="Arial"/>
          <w:b w:val="0"/>
        </w:rPr>
      </w:pPr>
    </w:p>
    <w:p w14:paraId="67EB6E2D" w14:textId="19DCAB1C" w:rsidR="00D55C2B" w:rsidRPr="00D55C2B" w:rsidRDefault="00D55C2B" w:rsidP="00D55C2B">
      <w:pPr>
        <w:pStyle w:val="Ttulo2"/>
        <w:tabs>
          <w:tab w:val="left" w:pos="416"/>
        </w:tabs>
        <w:ind w:left="102" w:firstLine="0"/>
        <w:rPr>
          <w:rFonts w:ascii="Arial" w:hAnsi="Arial" w:cs="Arial"/>
          <w:b w:val="0"/>
          <w:i/>
        </w:rPr>
      </w:pPr>
      <w:r>
        <w:rPr>
          <w:rFonts w:ascii="Arial" w:hAnsi="Arial" w:cs="Arial"/>
          <w:b w:val="0"/>
        </w:rPr>
        <w:t xml:space="preserve">[6] Y.D. Camargo, “Thermodynamics of nuclear fusion” in </w:t>
      </w:r>
      <w:r>
        <w:rPr>
          <w:rFonts w:ascii="Arial" w:hAnsi="Arial" w:cs="Arial"/>
          <w:b w:val="0"/>
          <w:i/>
        </w:rPr>
        <w:t>Thermodynamics a physical nut,</w:t>
      </w:r>
      <w:r>
        <w:rPr>
          <w:rFonts w:ascii="Arial" w:hAnsi="Arial" w:cs="Arial"/>
          <w:b w:val="0"/>
        </w:rPr>
        <w:t xml:space="preserve"> J.P. Smith, Ed. Bogotá, Colombia: Editorial </w:t>
      </w:r>
      <w:proofErr w:type="spellStart"/>
      <w:r>
        <w:rPr>
          <w:rFonts w:ascii="Arial" w:hAnsi="Arial" w:cs="Arial"/>
          <w:b w:val="0"/>
        </w:rPr>
        <w:t>Universitaria</w:t>
      </w:r>
      <w:proofErr w:type="spellEnd"/>
      <w:r>
        <w:rPr>
          <w:rFonts w:ascii="Arial" w:hAnsi="Arial" w:cs="Arial"/>
          <w:b w:val="0"/>
        </w:rPr>
        <w:t>, 2023, pp. 58-69.</w:t>
      </w:r>
      <w:r>
        <w:rPr>
          <w:rFonts w:ascii="Arial" w:hAnsi="Arial" w:cs="Arial"/>
          <w:b w:val="0"/>
          <w:i/>
        </w:rPr>
        <w:t xml:space="preserve"> </w:t>
      </w:r>
    </w:p>
    <w:p w14:paraId="39A498D6" w14:textId="6EDF5A98" w:rsidR="005253B6" w:rsidRPr="005253B6" w:rsidRDefault="005253B6" w:rsidP="00D55C2B">
      <w:pPr>
        <w:pStyle w:val="Ttulo2"/>
        <w:tabs>
          <w:tab w:val="left" w:pos="416"/>
        </w:tabs>
        <w:ind w:left="102" w:firstLine="0"/>
      </w:pPr>
    </w:p>
    <w:sectPr w:rsidR="005253B6" w:rsidRPr="005253B6">
      <w:headerReference w:type="even" r:id="rId12"/>
      <w:headerReference w:type="default" r:id="rId13"/>
      <w:footerReference w:type="even" r:id="rId14"/>
      <w:footerReference w:type="default" r:id="rId15"/>
      <w:pgSz w:w="12190" w:h="15880"/>
      <w:pgMar w:top="1120" w:right="1275" w:bottom="1240" w:left="1275" w:header="870" w:footer="105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CF31F" w14:textId="77777777" w:rsidR="00750ADF" w:rsidRDefault="00750ADF">
      <w:r>
        <w:separator/>
      </w:r>
    </w:p>
  </w:endnote>
  <w:endnote w:type="continuationSeparator" w:id="0">
    <w:p w14:paraId="4E68ADBD" w14:textId="77777777" w:rsidR="00750ADF" w:rsidRDefault="007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008B" w14:textId="48F95C9D" w:rsidR="00DD659B" w:rsidRDefault="00DD659B">
    <w:pPr>
      <w:pStyle w:val="Textoindependiente"/>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520D3" w14:textId="2162D139" w:rsidR="00DD659B" w:rsidRDefault="00DD659B">
    <w:pPr>
      <w:pStyle w:val="Textoindependiente"/>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5B2A7" w14:textId="77777777" w:rsidR="00750ADF" w:rsidRDefault="00750ADF">
      <w:r>
        <w:separator/>
      </w:r>
    </w:p>
  </w:footnote>
  <w:footnote w:type="continuationSeparator" w:id="0">
    <w:p w14:paraId="28C74B9C" w14:textId="77777777" w:rsidR="00750ADF" w:rsidRDefault="00750A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F0916" w14:textId="12B7C6D3" w:rsidR="00DD659B" w:rsidRDefault="00DD659B">
    <w:pPr>
      <w:pStyle w:val="Textoindependiente"/>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1070" w14:textId="32A04164" w:rsidR="00DD659B" w:rsidRDefault="00DD659B">
    <w:pPr>
      <w:pStyle w:val="Textoindependiente"/>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5F66"/>
    <w:multiLevelType w:val="multilevel"/>
    <w:tmpl w:val="18F2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36062"/>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2" w15:restartNumberingAfterBreak="0">
    <w:nsid w:val="31A0785C"/>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3" w15:restartNumberingAfterBreak="0">
    <w:nsid w:val="33940142"/>
    <w:multiLevelType w:val="hybridMultilevel"/>
    <w:tmpl w:val="6D1AEA00"/>
    <w:lvl w:ilvl="0" w:tplc="FDA69706">
      <w:start w:val="6"/>
      <w:numFmt w:val="decimal"/>
      <w:lvlText w:val="%1."/>
      <w:lvlJc w:val="left"/>
      <w:pPr>
        <w:ind w:left="940" w:hanging="360"/>
      </w:pPr>
      <w:rPr>
        <w:rFonts w:ascii="Arial" w:hint="default"/>
        <w:w w:val="90"/>
      </w:rPr>
    </w:lvl>
    <w:lvl w:ilvl="1" w:tplc="240A0019" w:tentative="1">
      <w:start w:val="1"/>
      <w:numFmt w:val="lowerLetter"/>
      <w:lvlText w:val="%2."/>
      <w:lvlJc w:val="left"/>
      <w:pPr>
        <w:ind w:left="1660" w:hanging="360"/>
      </w:pPr>
    </w:lvl>
    <w:lvl w:ilvl="2" w:tplc="240A001B" w:tentative="1">
      <w:start w:val="1"/>
      <w:numFmt w:val="lowerRoman"/>
      <w:lvlText w:val="%3."/>
      <w:lvlJc w:val="right"/>
      <w:pPr>
        <w:ind w:left="2380" w:hanging="180"/>
      </w:pPr>
    </w:lvl>
    <w:lvl w:ilvl="3" w:tplc="240A000F" w:tentative="1">
      <w:start w:val="1"/>
      <w:numFmt w:val="decimal"/>
      <w:lvlText w:val="%4."/>
      <w:lvlJc w:val="left"/>
      <w:pPr>
        <w:ind w:left="3100" w:hanging="360"/>
      </w:pPr>
    </w:lvl>
    <w:lvl w:ilvl="4" w:tplc="240A0019" w:tentative="1">
      <w:start w:val="1"/>
      <w:numFmt w:val="lowerLetter"/>
      <w:lvlText w:val="%5."/>
      <w:lvlJc w:val="left"/>
      <w:pPr>
        <w:ind w:left="3820" w:hanging="360"/>
      </w:pPr>
    </w:lvl>
    <w:lvl w:ilvl="5" w:tplc="240A001B" w:tentative="1">
      <w:start w:val="1"/>
      <w:numFmt w:val="lowerRoman"/>
      <w:lvlText w:val="%6."/>
      <w:lvlJc w:val="right"/>
      <w:pPr>
        <w:ind w:left="4540" w:hanging="180"/>
      </w:pPr>
    </w:lvl>
    <w:lvl w:ilvl="6" w:tplc="240A000F" w:tentative="1">
      <w:start w:val="1"/>
      <w:numFmt w:val="decimal"/>
      <w:lvlText w:val="%7."/>
      <w:lvlJc w:val="left"/>
      <w:pPr>
        <w:ind w:left="5260" w:hanging="360"/>
      </w:pPr>
    </w:lvl>
    <w:lvl w:ilvl="7" w:tplc="240A0019" w:tentative="1">
      <w:start w:val="1"/>
      <w:numFmt w:val="lowerLetter"/>
      <w:lvlText w:val="%8."/>
      <w:lvlJc w:val="left"/>
      <w:pPr>
        <w:ind w:left="5980" w:hanging="360"/>
      </w:pPr>
    </w:lvl>
    <w:lvl w:ilvl="8" w:tplc="240A001B" w:tentative="1">
      <w:start w:val="1"/>
      <w:numFmt w:val="lowerRoman"/>
      <w:lvlText w:val="%9."/>
      <w:lvlJc w:val="right"/>
      <w:pPr>
        <w:ind w:left="6700" w:hanging="180"/>
      </w:pPr>
    </w:lvl>
  </w:abstractNum>
  <w:abstractNum w:abstractNumId="4" w15:restartNumberingAfterBreak="0">
    <w:nsid w:val="3AC31B2C"/>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5" w15:restartNumberingAfterBreak="0">
    <w:nsid w:val="3DE25304"/>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6" w15:restartNumberingAfterBreak="0">
    <w:nsid w:val="467653ED"/>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7" w15:restartNumberingAfterBreak="0">
    <w:nsid w:val="638F43A4"/>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8" w15:restartNumberingAfterBreak="0">
    <w:nsid w:val="6EAE570D"/>
    <w:multiLevelType w:val="multilevel"/>
    <w:tmpl w:val="96E4565E"/>
    <w:lvl w:ilvl="0">
      <w:start w:val="1"/>
      <w:numFmt w:val="decimal"/>
      <w:lvlText w:val="%1"/>
      <w:lvlJc w:val="left"/>
      <w:pPr>
        <w:ind w:left="315"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478"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484" w:hanging="478"/>
      </w:pPr>
      <w:rPr>
        <w:rFonts w:hint="default"/>
        <w:lang w:val="en-US" w:eastAsia="en-US" w:bidi="ar-SA"/>
      </w:rPr>
    </w:lvl>
    <w:lvl w:ilvl="3">
      <w:numFmt w:val="bullet"/>
      <w:lvlText w:val="•"/>
      <w:lvlJc w:val="left"/>
      <w:pPr>
        <w:ind w:left="2491" w:hanging="478"/>
      </w:pPr>
      <w:rPr>
        <w:rFonts w:hint="default"/>
        <w:lang w:val="en-US" w:eastAsia="en-US" w:bidi="ar-SA"/>
      </w:rPr>
    </w:lvl>
    <w:lvl w:ilvl="4">
      <w:numFmt w:val="bullet"/>
      <w:lvlText w:val="•"/>
      <w:lvlJc w:val="left"/>
      <w:pPr>
        <w:ind w:left="3497" w:hanging="478"/>
      </w:pPr>
      <w:rPr>
        <w:rFonts w:hint="default"/>
        <w:lang w:val="en-US" w:eastAsia="en-US" w:bidi="ar-SA"/>
      </w:rPr>
    </w:lvl>
    <w:lvl w:ilvl="5">
      <w:numFmt w:val="bullet"/>
      <w:lvlText w:val="•"/>
      <w:lvlJc w:val="left"/>
      <w:pPr>
        <w:ind w:left="4504" w:hanging="478"/>
      </w:pPr>
      <w:rPr>
        <w:rFonts w:hint="default"/>
        <w:lang w:val="en-US" w:eastAsia="en-US" w:bidi="ar-SA"/>
      </w:rPr>
    </w:lvl>
    <w:lvl w:ilvl="6">
      <w:numFmt w:val="bullet"/>
      <w:lvlText w:val="•"/>
      <w:lvlJc w:val="left"/>
      <w:pPr>
        <w:ind w:left="5510" w:hanging="478"/>
      </w:pPr>
      <w:rPr>
        <w:rFonts w:hint="default"/>
        <w:lang w:val="en-US" w:eastAsia="en-US" w:bidi="ar-SA"/>
      </w:rPr>
    </w:lvl>
    <w:lvl w:ilvl="7">
      <w:numFmt w:val="bullet"/>
      <w:lvlText w:val="•"/>
      <w:lvlJc w:val="left"/>
      <w:pPr>
        <w:ind w:left="6517" w:hanging="478"/>
      </w:pPr>
      <w:rPr>
        <w:rFonts w:hint="default"/>
        <w:lang w:val="en-US" w:eastAsia="en-US" w:bidi="ar-SA"/>
      </w:rPr>
    </w:lvl>
    <w:lvl w:ilvl="8">
      <w:numFmt w:val="bullet"/>
      <w:lvlText w:val="•"/>
      <w:lvlJc w:val="left"/>
      <w:pPr>
        <w:ind w:left="7523" w:hanging="478"/>
      </w:pPr>
      <w:rPr>
        <w:rFonts w:hint="default"/>
        <w:lang w:val="en-US" w:eastAsia="en-US" w:bidi="ar-SA"/>
      </w:rPr>
    </w:lvl>
  </w:abstractNum>
  <w:abstractNum w:abstractNumId="9" w15:restartNumberingAfterBreak="0">
    <w:nsid w:val="7582474F"/>
    <w:multiLevelType w:val="hybridMultilevel"/>
    <w:tmpl w:val="F0BCDC96"/>
    <w:lvl w:ilvl="0" w:tplc="26F04DBE">
      <w:start w:val="1"/>
      <w:numFmt w:val="decimal"/>
      <w:lvlText w:val="[%1]"/>
      <w:lvlJc w:val="left"/>
      <w:pPr>
        <w:ind w:left="467" w:hanging="278"/>
        <w:jc w:val="right"/>
      </w:pPr>
      <w:rPr>
        <w:rFonts w:ascii="Arial" w:eastAsia="Arial" w:hAnsi="Arial" w:cs="Arial" w:hint="default"/>
        <w:b w:val="0"/>
        <w:bCs w:val="0"/>
        <w:i w:val="0"/>
        <w:iCs w:val="0"/>
        <w:spacing w:val="0"/>
        <w:w w:val="106"/>
        <w:sz w:val="15"/>
        <w:szCs w:val="15"/>
        <w:lang w:val="en-US" w:eastAsia="en-US" w:bidi="ar-SA"/>
      </w:rPr>
    </w:lvl>
    <w:lvl w:ilvl="1" w:tplc="C1B0F6CA">
      <w:numFmt w:val="bullet"/>
      <w:lvlText w:val="•"/>
      <w:lvlJc w:val="left"/>
      <w:pPr>
        <w:ind w:left="1377" w:hanging="278"/>
      </w:pPr>
      <w:rPr>
        <w:rFonts w:hint="default"/>
        <w:lang w:val="en-US" w:eastAsia="en-US" w:bidi="ar-SA"/>
      </w:rPr>
    </w:lvl>
    <w:lvl w:ilvl="2" w:tplc="39EC649C">
      <w:numFmt w:val="bullet"/>
      <w:lvlText w:val="•"/>
      <w:lvlJc w:val="left"/>
      <w:pPr>
        <w:ind w:left="2295" w:hanging="278"/>
      </w:pPr>
      <w:rPr>
        <w:rFonts w:hint="default"/>
        <w:lang w:val="en-US" w:eastAsia="en-US" w:bidi="ar-SA"/>
      </w:rPr>
    </w:lvl>
    <w:lvl w:ilvl="3" w:tplc="1EB217E4">
      <w:numFmt w:val="bullet"/>
      <w:lvlText w:val="•"/>
      <w:lvlJc w:val="left"/>
      <w:pPr>
        <w:ind w:left="3213" w:hanging="278"/>
      </w:pPr>
      <w:rPr>
        <w:rFonts w:hint="default"/>
        <w:lang w:val="en-US" w:eastAsia="en-US" w:bidi="ar-SA"/>
      </w:rPr>
    </w:lvl>
    <w:lvl w:ilvl="4" w:tplc="081C64E0">
      <w:numFmt w:val="bullet"/>
      <w:lvlText w:val="•"/>
      <w:lvlJc w:val="left"/>
      <w:pPr>
        <w:ind w:left="4131" w:hanging="278"/>
      </w:pPr>
      <w:rPr>
        <w:rFonts w:hint="default"/>
        <w:lang w:val="en-US" w:eastAsia="en-US" w:bidi="ar-SA"/>
      </w:rPr>
    </w:lvl>
    <w:lvl w:ilvl="5" w:tplc="5C3A8960">
      <w:numFmt w:val="bullet"/>
      <w:lvlText w:val="•"/>
      <w:lvlJc w:val="left"/>
      <w:pPr>
        <w:ind w:left="5049" w:hanging="278"/>
      </w:pPr>
      <w:rPr>
        <w:rFonts w:hint="default"/>
        <w:lang w:val="en-US" w:eastAsia="en-US" w:bidi="ar-SA"/>
      </w:rPr>
    </w:lvl>
    <w:lvl w:ilvl="6" w:tplc="A85659B2">
      <w:numFmt w:val="bullet"/>
      <w:lvlText w:val="•"/>
      <w:lvlJc w:val="left"/>
      <w:pPr>
        <w:ind w:left="5967" w:hanging="278"/>
      </w:pPr>
      <w:rPr>
        <w:rFonts w:hint="default"/>
        <w:lang w:val="en-US" w:eastAsia="en-US" w:bidi="ar-SA"/>
      </w:rPr>
    </w:lvl>
    <w:lvl w:ilvl="7" w:tplc="6D364AEE">
      <w:numFmt w:val="bullet"/>
      <w:lvlText w:val="•"/>
      <w:lvlJc w:val="left"/>
      <w:pPr>
        <w:ind w:left="6885" w:hanging="278"/>
      </w:pPr>
      <w:rPr>
        <w:rFonts w:hint="default"/>
        <w:lang w:val="en-US" w:eastAsia="en-US" w:bidi="ar-SA"/>
      </w:rPr>
    </w:lvl>
    <w:lvl w:ilvl="8" w:tplc="0B680E90">
      <w:numFmt w:val="bullet"/>
      <w:lvlText w:val="•"/>
      <w:lvlJc w:val="left"/>
      <w:pPr>
        <w:ind w:left="7803" w:hanging="278"/>
      </w:pPr>
      <w:rPr>
        <w:rFonts w:hint="default"/>
        <w:lang w:val="en-US" w:eastAsia="en-US" w:bidi="ar-SA"/>
      </w:rPr>
    </w:lvl>
  </w:abstractNum>
  <w:num w:numId="1">
    <w:abstractNumId w:val="9"/>
  </w:num>
  <w:num w:numId="2">
    <w:abstractNumId w:val="5"/>
  </w:num>
  <w:num w:numId="3">
    <w:abstractNumId w:val="4"/>
  </w:num>
  <w:num w:numId="4">
    <w:abstractNumId w:val="0"/>
  </w:num>
  <w:num w:numId="5">
    <w:abstractNumId w:val="7"/>
  </w:num>
  <w:num w:numId="6">
    <w:abstractNumId w:val="1"/>
  </w:num>
  <w:num w:numId="7">
    <w:abstractNumId w:val="8"/>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9B"/>
    <w:rsid w:val="0005629F"/>
    <w:rsid w:val="001C1A24"/>
    <w:rsid w:val="00281145"/>
    <w:rsid w:val="002E4AB5"/>
    <w:rsid w:val="00364F38"/>
    <w:rsid w:val="003B0B4E"/>
    <w:rsid w:val="00465056"/>
    <w:rsid w:val="005253B6"/>
    <w:rsid w:val="005A7AF1"/>
    <w:rsid w:val="00647A79"/>
    <w:rsid w:val="006975FB"/>
    <w:rsid w:val="00750ADF"/>
    <w:rsid w:val="007A1F36"/>
    <w:rsid w:val="0089248C"/>
    <w:rsid w:val="008D2B69"/>
    <w:rsid w:val="009B1E1C"/>
    <w:rsid w:val="009D1233"/>
    <w:rsid w:val="00A60000"/>
    <w:rsid w:val="00B010FB"/>
    <w:rsid w:val="00B33A39"/>
    <w:rsid w:val="00BB0F02"/>
    <w:rsid w:val="00C11ADA"/>
    <w:rsid w:val="00D55C2B"/>
    <w:rsid w:val="00DD659B"/>
    <w:rsid w:val="00E044EC"/>
    <w:rsid w:val="00EA594B"/>
    <w:rsid w:val="00FD41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BA21"/>
  <w15:docId w15:val="{7EAE63DE-F5D0-4AAF-BC2A-C6DAF130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1"/>
      <w:ind w:left="102" w:hanging="20"/>
      <w:outlineLvl w:val="0"/>
    </w:pPr>
    <w:rPr>
      <w:rFonts w:ascii="Arial Black" w:eastAsia="Arial Black" w:hAnsi="Arial Black" w:cs="Arial Black"/>
      <w:b/>
      <w:bCs/>
      <w:sz w:val="36"/>
      <w:szCs w:val="36"/>
    </w:rPr>
  </w:style>
  <w:style w:type="paragraph" w:styleId="Ttulo2">
    <w:name w:val="heading 2"/>
    <w:basedOn w:val="Normal"/>
    <w:uiPriority w:val="9"/>
    <w:unhideWhenUsed/>
    <w:qFormat/>
    <w:pPr>
      <w:ind w:left="579" w:hanging="477"/>
      <w:outlineLvl w:val="1"/>
    </w:pPr>
    <w:rPr>
      <w:rFonts w:ascii="Arial Black" w:eastAsia="Arial Black" w:hAnsi="Arial Black" w:cs="Arial Black"/>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467" w:hanging="365"/>
    </w:pPr>
  </w:style>
  <w:style w:type="paragraph" w:customStyle="1" w:styleId="TableParagraph">
    <w:name w:val="Table Paragraph"/>
    <w:basedOn w:val="Normal"/>
    <w:uiPriority w:val="1"/>
    <w:qFormat/>
    <w:pPr>
      <w:spacing w:before="39"/>
      <w:ind w:left="20"/>
      <w:jc w:val="center"/>
    </w:pPr>
  </w:style>
  <w:style w:type="character" w:styleId="Hipervnculo">
    <w:name w:val="Hyperlink"/>
    <w:basedOn w:val="Fuentedeprrafopredeter"/>
    <w:uiPriority w:val="99"/>
    <w:unhideWhenUsed/>
    <w:rsid w:val="00465056"/>
    <w:rPr>
      <w:color w:val="0000FF" w:themeColor="hyperlink"/>
      <w:u w:val="single"/>
    </w:rPr>
  </w:style>
  <w:style w:type="character" w:customStyle="1" w:styleId="UnresolvedMention">
    <w:name w:val="Unresolved Mention"/>
    <w:basedOn w:val="Fuentedeprrafopredeter"/>
    <w:uiPriority w:val="99"/>
    <w:semiHidden/>
    <w:unhideWhenUsed/>
    <w:rsid w:val="00465056"/>
    <w:rPr>
      <w:color w:val="605E5C"/>
      <w:shd w:val="clear" w:color="auto" w:fill="E1DFDD"/>
    </w:rPr>
  </w:style>
  <w:style w:type="paragraph" w:styleId="Encabezado">
    <w:name w:val="header"/>
    <w:basedOn w:val="Normal"/>
    <w:link w:val="EncabezadoCar"/>
    <w:uiPriority w:val="99"/>
    <w:unhideWhenUsed/>
    <w:rsid w:val="00FD414E"/>
    <w:pPr>
      <w:tabs>
        <w:tab w:val="center" w:pos="4419"/>
        <w:tab w:val="right" w:pos="8838"/>
      </w:tabs>
    </w:pPr>
  </w:style>
  <w:style w:type="character" w:customStyle="1" w:styleId="EncabezadoCar">
    <w:name w:val="Encabezado Car"/>
    <w:basedOn w:val="Fuentedeprrafopredeter"/>
    <w:link w:val="Encabezado"/>
    <w:uiPriority w:val="99"/>
    <w:rsid w:val="00FD414E"/>
    <w:rPr>
      <w:rFonts w:ascii="Arial" w:eastAsia="Arial" w:hAnsi="Arial" w:cs="Arial"/>
    </w:rPr>
  </w:style>
  <w:style w:type="paragraph" w:styleId="Piedepgina">
    <w:name w:val="footer"/>
    <w:basedOn w:val="Normal"/>
    <w:link w:val="PiedepginaCar"/>
    <w:uiPriority w:val="99"/>
    <w:unhideWhenUsed/>
    <w:rsid w:val="00FD414E"/>
    <w:pPr>
      <w:tabs>
        <w:tab w:val="center" w:pos="4419"/>
        <w:tab w:val="right" w:pos="8838"/>
      </w:tabs>
    </w:pPr>
  </w:style>
  <w:style w:type="character" w:customStyle="1" w:styleId="PiedepginaCar">
    <w:name w:val="Pie de página Car"/>
    <w:basedOn w:val="Fuentedeprrafopredeter"/>
    <w:link w:val="Piedepgina"/>
    <w:uiPriority w:val="99"/>
    <w:rsid w:val="00FD414E"/>
    <w:rPr>
      <w:rFonts w:ascii="Arial" w:eastAsia="Arial" w:hAnsi="Arial" w:cs="Arial"/>
    </w:rPr>
  </w:style>
  <w:style w:type="character" w:styleId="CdigoHTML">
    <w:name w:val="HTML Code"/>
    <w:basedOn w:val="Fuentedeprrafopredeter"/>
    <w:uiPriority w:val="99"/>
    <w:semiHidden/>
    <w:unhideWhenUsed/>
    <w:rsid w:val="00B33A39"/>
    <w:rPr>
      <w:rFonts w:ascii="Courier New" w:eastAsia="Times New Roman" w:hAnsi="Courier New" w:cs="Courier New"/>
      <w:sz w:val="20"/>
      <w:szCs w:val="20"/>
    </w:rPr>
  </w:style>
  <w:style w:type="character" w:styleId="Textodelmarcadordeposicin">
    <w:name w:val="Placeholder Text"/>
    <w:basedOn w:val="Fuentedeprrafopredeter"/>
    <w:uiPriority w:val="99"/>
    <w:semiHidden/>
    <w:rsid w:val="00EA594B"/>
    <w:rPr>
      <w:color w:val="808080"/>
    </w:rPr>
  </w:style>
  <w:style w:type="paragraph" w:styleId="NormalWeb">
    <w:name w:val="Normal (Web)"/>
    <w:basedOn w:val="Normal"/>
    <w:uiPriority w:val="99"/>
    <w:semiHidden/>
    <w:unhideWhenUsed/>
    <w:rsid w:val="003B0B4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normal4">
    <w:name w:val="Plain Table 4"/>
    <w:basedOn w:val="Tablanormal"/>
    <w:uiPriority w:val="44"/>
    <w:rsid w:val="001C1A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1C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80836">
      <w:bodyDiv w:val="1"/>
      <w:marLeft w:val="0"/>
      <w:marRight w:val="0"/>
      <w:marTop w:val="0"/>
      <w:marBottom w:val="0"/>
      <w:divBdr>
        <w:top w:val="none" w:sz="0" w:space="0" w:color="auto"/>
        <w:left w:val="none" w:sz="0" w:space="0" w:color="auto"/>
        <w:bottom w:val="none" w:sz="0" w:space="0" w:color="auto"/>
        <w:right w:val="none" w:sz="0" w:space="0" w:color="auto"/>
      </w:divBdr>
    </w:div>
    <w:div w:id="878082414">
      <w:bodyDiv w:val="1"/>
      <w:marLeft w:val="0"/>
      <w:marRight w:val="0"/>
      <w:marTop w:val="0"/>
      <w:marBottom w:val="0"/>
      <w:divBdr>
        <w:top w:val="none" w:sz="0" w:space="0" w:color="auto"/>
        <w:left w:val="none" w:sz="0" w:space="0" w:color="auto"/>
        <w:bottom w:val="none" w:sz="0" w:space="0" w:color="auto"/>
        <w:right w:val="none" w:sz="0" w:space="0" w:color="auto"/>
      </w:divBdr>
      <w:divsChild>
        <w:div w:id="173110406">
          <w:marLeft w:val="0"/>
          <w:marRight w:val="0"/>
          <w:marTop w:val="0"/>
          <w:marBottom w:val="0"/>
          <w:divBdr>
            <w:top w:val="none" w:sz="0" w:space="0" w:color="auto"/>
            <w:left w:val="none" w:sz="0" w:space="0" w:color="auto"/>
            <w:bottom w:val="none" w:sz="0" w:space="0" w:color="auto"/>
            <w:right w:val="none" w:sz="0" w:space="0" w:color="auto"/>
          </w:divBdr>
        </w:div>
      </w:divsChild>
    </w:div>
    <w:div w:id="1112163778">
      <w:bodyDiv w:val="1"/>
      <w:marLeft w:val="0"/>
      <w:marRight w:val="0"/>
      <w:marTop w:val="0"/>
      <w:marBottom w:val="0"/>
      <w:divBdr>
        <w:top w:val="none" w:sz="0" w:space="0" w:color="auto"/>
        <w:left w:val="none" w:sz="0" w:space="0" w:color="auto"/>
        <w:bottom w:val="none" w:sz="0" w:space="0" w:color="auto"/>
        <w:right w:val="none" w:sz="0" w:space="0" w:color="auto"/>
      </w:divBdr>
      <w:divsChild>
        <w:div w:id="1241594908">
          <w:marLeft w:val="0"/>
          <w:marRight w:val="0"/>
          <w:marTop w:val="0"/>
          <w:marBottom w:val="0"/>
          <w:divBdr>
            <w:top w:val="none" w:sz="0" w:space="0" w:color="auto"/>
            <w:left w:val="none" w:sz="0" w:space="0" w:color="auto"/>
            <w:bottom w:val="none" w:sz="0" w:space="0" w:color="auto"/>
            <w:right w:val="none" w:sz="0" w:space="0" w:color="auto"/>
          </w:divBdr>
        </w:div>
        <w:div w:id="1157529307">
          <w:marLeft w:val="0"/>
          <w:marRight w:val="0"/>
          <w:marTop w:val="0"/>
          <w:marBottom w:val="0"/>
          <w:divBdr>
            <w:top w:val="none" w:sz="0" w:space="0" w:color="auto"/>
            <w:left w:val="none" w:sz="0" w:space="0" w:color="auto"/>
            <w:bottom w:val="none" w:sz="0" w:space="0" w:color="auto"/>
            <w:right w:val="none" w:sz="0" w:space="0" w:color="auto"/>
          </w:divBdr>
          <w:divsChild>
            <w:div w:id="462772779">
              <w:marLeft w:val="0"/>
              <w:marRight w:val="0"/>
              <w:marTop w:val="0"/>
              <w:marBottom w:val="0"/>
              <w:divBdr>
                <w:top w:val="none" w:sz="0" w:space="0" w:color="auto"/>
                <w:left w:val="none" w:sz="0" w:space="0" w:color="auto"/>
                <w:bottom w:val="none" w:sz="0" w:space="0" w:color="auto"/>
                <w:right w:val="none" w:sz="0" w:space="0" w:color="auto"/>
              </w:divBdr>
              <w:divsChild>
                <w:div w:id="495418427">
                  <w:marLeft w:val="0"/>
                  <w:marRight w:val="0"/>
                  <w:marTop w:val="0"/>
                  <w:marBottom w:val="0"/>
                  <w:divBdr>
                    <w:top w:val="none" w:sz="0" w:space="0" w:color="auto"/>
                    <w:left w:val="none" w:sz="0" w:space="0" w:color="auto"/>
                    <w:bottom w:val="none" w:sz="0" w:space="0" w:color="auto"/>
                    <w:right w:val="none" w:sz="0" w:space="0" w:color="auto"/>
                  </w:divBdr>
                  <w:divsChild>
                    <w:div w:id="1640574973">
                      <w:marLeft w:val="0"/>
                      <w:marRight w:val="0"/>
                      <w:marTop w:val="0"/>
                      <w:marBottom w:val="0"/>
                      <w:divBdr>
                        <w:top w:val="none" w:sz="0" w:space="0" w:color="auto"/>
                        <w:left w:val="none" w:sz="0" w:space="0" w:color="auto"/>
                        <w:bottom w:val="none" w:sz="0" w:space="0" w:color="auto"/>
                        <w:right w:val="none" w:sz="0" w:space="0" w:color="auto"/>
                      </w:divBdr>
                      <w:divsChild>
                        <w:div w:id="1500197270">
                          <w:marLeft w:val="0"/>
                          <w:marRight w:val="0"/>
                          <w:marTop w:val="0"/>
                          <w:marBottom w:val="0"/>
                          <w:divBdr>
                            <w:top w:val="none" w:sz="0" w:space="0" w:color="auto"/>
                            <w:left w:val="none" w:sz="0" w:space="0" w:color="auto"/>
                            <w:bottom w:val="none" w:sz="0" w:space="0" w:color="auto"/>
                            <w:right w:val="none" w:sz="0" w:space="0" w:color="auto"/>
                          </w:divBdr>
                          <w:divsChild>
                            <w:div w:id="1486043035">
                              <w:marLeft w:val="0"/>
                              <w:marRight w:val="0"/>
                              <w:marTop w:val="0"/>
                              <w:marBottom w:val="0"/>
                              <w:divBdr>
                                <w:top w:val="none" w:sz="0" w:space="0" w:color="auto"/>
                                <w:left w:val="none" w:sz="0" w:space="0" w:color="auto"/>
                                <w:bottom w:val="none" w:sz="0" w:space="0" w:color="auto"/>
                                <w:right w:val="none" w:sz="0" w:space="0" w:color="auto"/>
                              </w:divBdr>
                              <w:divsChild>
                                <w:div w:id="1461266210">
                                  <w:marLeft w:val="0"/>
                                  <w:marRight w:val="0"/>
                                  <w:marTop w:val="0"/>
                                  <w:marBottom w:val="0"/>
                                  <w:divBdr>
                                    <w:top w:val="none" w:sz="0" w:space="0" w:color="auto"/>
                                    <w:left w:val="none" w:sz="0" w:space="0" w:color="auto"/>
                                    <w:bottom w:val="none" w:sz="0" w:space="0" w:color="auto"/>
                                    <w:right w:val="none" w:sz="0" w:space="0" w:color="auto"/>
                                  </w:divBdr>
                                  <w:divsChild>
                                    <w:div w:id="2000230581">
                                      <w:marLeft w:val="0"/>
                                      <w:marRight w:val="0"/>
                                      <w:marTop w:val="0"/>
                                      <w:marBottom w:val="0"/>
                                      <w:divBdr>
                                        <w:top w:val="none" w:sz="0" w:space="0" w:color="auto"/>
                                        <w:left w:val="none" w:sz="0" w:space="0" w:color="auto"/>
                                        <w:bottom w:val="none" w:sz="0" w:space="0" w:color="auto"/>
                                        <w:right w:val="none" w:sz="0" w:space="0" w:color="auto"/>
                                      </w:divBdr>
                                      <w:divsChild>
                                        <w:div w:id="1556547120">
                                          <w:marLeft w:val="0"/>
                                          <w:marRight w:val="0"/>
                                          <w:marTop w:val="0"/>
                                          <w:marBottom w:val="0"/>
                                          <w:divBdr>
                                            <w:top w:val="none" w:sz="0" w:space="0" w:color="auto"/>
                                            <w:left w:val="none" w:sz="0" w:space="0" w:color="auto"/>
                                            <w:bottom w:val="none" w:sz="0" w:space="0" w:color="auto"/>
                                            <w:right w:val="none" w:sz="0" w:space="0" w:color="auto"/>
                                          </w:divBdr>
                                          <w:divsChild>
                                            <w:div w:id="1987465461">
                                              <w:marLeft w:val="0"/>
                                              <w:marRight w:val="0"/>
                                              <w:marTop w:val="0"/>
                                              <w:marBottom w:val="0"/>
                                              <w:divBdr>
                                                <w:top w:val="none" w:sz="0" w:space="0" w:color="auto"/>
                                                <w:left w:val="none" w:sz="0" w:space="0" w:color="auto"/>
                                                <w:bottom w:val="none" w:sz="0" w:space="0" w:color="auto"/>
                                                <w:right w:val="none" w:sz="0" w:space="0" w:color="auto"/>
                                              </w:divBdr>
                                              <w:divsChild>
                                                <w:div w:id="1092438541">
                                                  <w:marLeft w:val="0"/>
                                                  <w:marRight w:val="0"/>
                                                  <w:marTop w:val="0"/>
                                                  <w:marBottom w:val="0"/>
                                                  <w:divBdr>
                                                    <w:top w:val="none" w:sz="0" w:space="0" w:color="auto"/>
                                                    <w:left w:val="none" w:sz="0" w:space="0" w:color="auto"/>
                                                    <w:bottom w:val="none" w:sz="0" w:space="0" w:color="auto"/>
                                                    <w:right w:val="none" w:sz="0" w:space="0" w:color="auto"/>
                                                  </w:divBdr>
                                                  <w:divsChild>
                                                    <w:div w:id="1482237549">
                                                      <w:marLeft w:val="0"/>
                                                      <w:marRight w:val="0"/>
                                                      <w:marTop w:val="0"/>
                                                      <w:marBottom w:val="0"/>
                                                      <w:divBdr>
                                                        <w:top w:val="none" w:sz="0" w:space="0" w:color="auto"/>
                                                        <w:left w:val="none" w:sz="0" w:space="0" w:color="auto"/>
                                                        <w:bottom w:val="none" w:sz="0" w:space="0" w:color="auto"/>
                                                        <w:right w:val="none" w:sz="0" w:space="0" w:color="auto"/>
                                                      </w:divBdr>
                                                      <w:divsChild>
                                                        <w:div w:id="17814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8429296">
      <w:bodyDiv w:val="1"/>
      <w:marLeft w:val="0"/>
      <w:marRight w:val="0"/>
      <w:marTop w:val="0"/>
      <w:marBottom w:val="0"/>
      <w:divBdr>
        <w:top w:val="none" w:sz="0" w:space="0" w:color="auto"/>
        <w:left w:val="none" w:sz="0" w:space="0" w:color="auto"/>
        <w:bottom w:val="none" w:sz="0" w:space="0" w:color="auto"/>
        <w:right w:val="none" w:sz="0" w:space="0" w:color="auto"/>
      </w:divBdr>
      <w:divsChild>
        <w:div w:id="1753815729">
          <w:marLeft w:val="0"/>
          <w:marRight w:val="0"/>
          <w:marTop w:val="0"/>
          <w:marBottom w:val="0"/>
          <w:divBdr>
            <w:top w:val="none" w:sz="0" w:space="0" w:color="auto"/>
            <w:left w:val="none" w:sz="0" w:space="0" w:color="auto"/>
            <w:bottom w:val="none" w:sz="0" w:space="0" w:color="auto"/>
            <w:right w:val="none" w:sz="0" w:space="0" w:color="auto"/>
          </w:divBdr>
        </w:div>
        <w:div w:id="54359701">
          <w:marLeft w:val="0"/>
          <w:marRight w:val="0"/>
          <w:marTop w:val="0"/>
          <w:marBottom w:val="0"/>
          <w:divBdr>
            <w:top w:val="none" w:sz="0" w:space="0" w:color="auto"/>
            <w:left w:val="none" w:sz="0" w:space="0" w:color="auto"/>
            <w:bottom w:val="none" w:sz="0" w:space="0" w:color="auto"/>
            <w:right w:val="none" w:sz="0" w:space="0" w:color="auto"/>
          </w:divBdr>
          <w:divsChild>
            <w:div w:id="198706687">
              <w:marLeft w:val="0"/>
              <w:marRight w:val="0"/>
              <w:marTop w:val="0"/>
              <w:marBottom w:val="0"/>
              <w:divBdr>
                <w:top w:val="none" w:sz="0" w:space="0" w:color="auto"/>
                <w:left w:val="none" w:sz="0" w:space="0" w:color="auto"/>
                <w:bottom w:val="none" w:sz="0" w:space="0" w:color="auto"/>
                <w:right w:val="none" w:sz="0" w:space="0" w:color="auto"/>
              </w:divBdr>
              <w:divsChild>
                <w:div w:id="1783916598">
                  <w:marLeft w:val="0"/>
                  <w:marRight w:val="0"/>
                  <w:marTop w:val="0"/>
                  <w:marBottom w:val="0"/>
                  <w:divBdr>
                    <w:top w:val="none" w:sz="0" w:space="0" w:color="auto"/>
                    <w:left w:val="none" w:sz="0" w:space="0" w:color="auto"/>
                    <w:bottom w:val="none" w:sz="0" w:space="0" w:color="auto"/>
                    <w:right w:val="none" w:sz="0" w:space="0" w:color="auto"/>
                  </w:divBdr>
                  <w:divsChild>
                    <w:div w:id="383603430">
                      <w:marLeft w:val="0"/>
                      <w:marRight w:val="0"/>
                      <w:marTop w:val="0"/>
                      <w:marBottom w:val="0"/>
                      <w:divBdr>
                        <w:top w:val="none" w:sz="0" w:space="0" w:color="auto"/>
                        <w:left w:val="none" w:sz="0" w:space="0" w:color="auto"/>
                        <w:bottom w:val="none" w:sz="0" w:space="0" w:color="auto"/>
                        <w:right w:val="none" w:sz="0" w:space="0" w:color="auto"/>
                      </w:divBdr>
                      <w:divsChild>
                        <w:div w:id="366028937">
                          <w:marLeft w:val="0"/>
                          <w:marRight w:val="0"/>
                          <w:marTop w:val="0"/>
                          <w:marBottom w:val="0"/>
                          <w:divBdr>
                            <w:top w:val="none" w:sz="0" w:space="0" w:color="auto"/>
                            <w:left w:val="none" w:sz="0" w:space="0" w:color="auto"/>
                            <w:bottom w:val="none" w:sz="0" w:space="0" w:color="auto"/>
                            <w:right w:val="none" w:sz="0" w:space="0" w:color="auto"/>
                          </w:divBdr>
                          <w:divsChild>
                            <w:div w:id="882324150">
                              <w:marLeft w:val="0"/>
                              <w:marRight w:val="0"/>
                              <w:marTop w:val="0"/>
                              <w:marBottom w:val="0"/>
                              <w:divBdr>
                                <w:top w:val="none" w:sz="0" w:space="0" w:color="auto"/>
                                <w:left w:val="none" w:sz="0" w:space="0" w:color="auto"/>
                                <w:bottom w:val="none" w:sz="0" w:space="0" w:color="auto"/>
                                <w:right w:val="none" w:sz="0" w:space="0" w:color="auto"/>
                              </w:divBdr>
                              <w:divsChild>
                                <w:div w:id="1495876597">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sChild>
                                        <w:div w:id="144207095">
                                          <w:marLeft w:val="0"/>
                                          <w:marRight w:val="0"/>
                                          <w:marTop w:val="0"/>
                                          <w:marBottom w:val="0"/>
                                          <w:divBdr>
                                            <w:top w:val="none" w:sz="0" w:space="0" w:color="auto"/>
                                            <w:left w:val="none" w:sz="0" w:space="0" w:color="auto"/>
                                            <w:bottom w:val="none" w:sz="0" w:space="0" w:color="auto"/>
                                            <w:right w:val="none" w:sz="0" w:space="0" w:color="auto"/>
                                          </w:divBdr>
                                          <w:divsChild>
                                            <w:div w:id="1274168739">
                                              <w:marLeft w:val="0"/>
                                              <w:marRight w:val="0"/>
                                              <w:marTop w:val="0"/>
                                              <w:marBottom w:val="0"/>
                                              <w:divBdr>
                                                <w:top w:val="none" w:sz="0" w:space="0" w:color="auto"/>
                                                <w:left w:val="none" w:sz="0" w:space="0" w:color="auto"/>
                                                <w:bottom w:val="none" w:sz="0" w:space="0" w:color="auto"/>
                                                <w:right w:val="none" w:sz="0" w:space="0" w:color="auto"/>
                                              </w:divBdr>
                                              <w:divsChild>
                                                <w:div w:id="380324804">
                                                  <w:marLeft w:val="0"/>
                                                  <w:marRight w:val="0"/>
                                                  <w:marTop w:val="0"/>
                                                  <w:marBottom w:val="0"/>
                                                  <w:divBdr>
                                                    <w:top w:val="none" w:sz="0" w:space="0" w:color="auto"/>
                                                    <w:left w:val="none" w:sz="0" w:space="0" w:color="auto"/>
                                                    <w:bottom w:val="none" w:sz="0" w:space="0" w:color="auto"/>
                                                    <w:right w:val="none" w:sz="0" w:space="0" w:color="auto"/>
                                                  </w:divBdr>
                                                  <w:divsChild>
                                                    <w:div w:id="415177714">
                                                      <w:marLeft w:val="0"/>
                                                      <w:marRight w:val="0"/>
                                                      <w:marTop w:val="0"/>
                                                      <w:marBottom w:val="0"/>
                                                      <w:divBdr>
                                                        <w:top w:val="none" w:sz="0" w:space="0" w:color="auto"/>
                                                        <w:left w:val="none" w:sz="0" w:space="0" w:color="auto"/>
                                                        <w:bottom w:val="none" w:sz="0" w:space="0" w:color="auto"/>
                                                        <w:right w:val="none" w:sz="0" w:space="0" w:color="auto"/>
                                                      </w:divBdr>
                                                      <w:divsChild>
                                                        <w:div w:id="13029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425364">
      <w:bodyDiv w:val="1"/>
      <w:marLeft w:val="0"/>
      <w:marRight w:val="0"/>
      <w:marTop w:val="0"/>
      <w:marBottom w:val="0"/>
      <w:divBdr>
        <w:top w:val="none" w:sz="0" w:space="0" w:color="auto"/>
        <w:left w:val="none" w:sz="0" w:space="0" w:color="auto"/>
        <w:bottom w:val="none" w:sz="0" w:space="0" w:color="auto"/>
        <w:right w:val="none" w:sz="0" w:space="0" w:color="auto"/>
      </w:divBdr>
      <w:divsChild>
        <w:div w:id="1793011656">
          <w:marLeft w:val="0"/>
          <w:marRight w:val="0"/>
          <w:marTop w:val="0"/>
          <w:marBottom w:val="0"/>
          <w:divBdr>
            <w:top w:val="none" w:sz="0" w:space="0" w:color="auto"/>
            <w:left w:val="none" w:sz="0" w:space="0" w:color="auto"/>
            <w:bottom w:val="none" w:sz="0" w:space="0" w:color="auto"/>
            <w:right w:val="none" w:sz="0" w:space="0" w:color="auto"/>
          </w:divBdr>
        </w:div>
        <w:div w:id="1217081924">
          <w:marLeft w:val="0"/>
          <w:marRight w:val="0"/>
          <w:marTop w:val="0"/>
          <w:marBottom w:val="0"/>
          <w:divBdr>
            <w:top w:val="none" w:sz="0" w:space="0" w:color="auto"/>
            <w:left w:val="none" w:sz="0" w:space="0" w:color="auto"/>
            <w:bottom w:val="none" w:sz="0" w:space="0" w:color="auto"/>
            <w:right w:val="none" w:sz="0" w:space="0" w:color="auto"/>
          </w:divBdr>
          <w:divsChild>
            <w:div w:id="216161395">
              <w:marLeft w:val="0"/>
              <w:marRight w:val="0"/>
              <w:marTop w:val="0"/>
              <w:marBottom w:val="0"/>
              <w:divBdr>
                <w:top w:val="none" w:sz="0" w:space="0" w:color="auto"/>
                <w:left w:val="none" w:sz="0" w:space="0" w:color="auto"/>
                <w:bottom w:val="none" w:sz="0" w:space="0" w:color="auto"/>
                <w:right w:val="none" w:sz="0" w:space="0" w:color="auto"/>
              </w:divBdr>
              <w:divsChild>
                <w:div w:id="1432701360">
                  <w:marLeft w:val="0"/>
                  <w:marRight w:val="0"/>
                  <w:marTop w:val="0"/>
                  <w:marBottom w:val="0"/>
                  <w:divBdr>
                    <w:top w:val="none" w:sz="0" w:space="0" w:color="auto"/>
                    <w:left w:val="none" w:sz="0" w:space="0" w:color="auto"/>
                    <w:bottom w:val="none" w:sz="0" w:space="0" w:color="auto"/>
                    <w:right w:val="none" w:sz="0" w:space="0" w:color="auto"/>
                  </w:divBdr>
                  <w:divsChild>
                    <w:div w:id="1220938785">
                      <w:marLeft w:val="0"/>
                      <w:marRight w:val="0"/>
                      <w:marTop w:val="0"/>
                      <w:marBottom w:val="0"/>
                      <w:divBdr>
                        <w:top w:val="none" w:sz="0" w:space="0" w:color="auto"/>
                        <w:left w:val="none" w:sz="0" w:space="0" w:color="auto"/>
                        <w:bottom w:val="none" w:sz="0" w:space="0" w:color="auto"/>
                        <w:right w:val="none" w:sz="0" w:space="0" w:color="auto"/>
                      </w:divBdr>
                      <w:divsChild>
                        <w:div w:id="1074625076">
                          <w:marLeft w:val="0"/>
                          <w:marRight w:val="0"/>
                          <w:marTop w:val="0"/>
                          <w:marBottom w:val="0"/>
                          <w:divBdr>
                            <w:top w:val="none" w:sz="0" w:space="0" w:color="auto"/>
                            <w:left w:val="none" w:sz="0" w:space="0" w:color="auto"/>
                            <w:bottom w:val="none" w:sz="0" w:space="0" w:color="auto"/>
                            <w:right w:val="none" w:sz="0" w:space="0" w:color="auto"/>
                          </w:divBdr>
                          <w:divsChild>
                            <w:div w:id="1912621720">
                              <w:marLeft w:val="0"/>
                              <w:marRight w:val="0"/>
                              <w:marTop w:val="0"/>
                              <w:marBottom w:val="0"/>
                              <w:divBdr>
                                <w:top w:val="none" w:sz="0" w:space="0" w:color="auto"/>
                                <w:left w:val="none" w:sz="0" w:space="0" w:color="auto"/>
                                <w:bottom w:val="none" w:sz="0" w:space="0" w:color="auto"/>
                                <w:right w:val="none" w:sz="0" w:space="0" w:color="auto"/>
                              </w:divBdr>
                              <w:divsChild>
                                <w:div w:id="729424688">
                                  <w:marLeft w:val="0"/>
                                  <w:marRight w:val="0"/>
                                  <w:marTop w:val="0"/>
                                  <w:marBottom w:val="0"/>
                                  <w:divBdr>
                                    <w:top w:val="none" w:sz="0" w:space="0" w:color="auto"/>
                                    <w:left w:val="none" w:sz="0" w:space="0" w:color="auto"/>
                                    <w:bottom w:val="none" w:sz="0" w:space="0" w:color="auto"/>
                                    <w:right w:val="none" w:sz="0" w:space="0" w:color="auto"/>
                                  </w:divBdr>
                                  <w:divsChild>
                                    <w:div w:id="37635478">
                                      <w:marLeft w:val="0"/>
                                      <w:marRight w:val="0"/>
                                      <w:marTop w:val="0"/>
                                      <w:marBottom w:val="0"/>
                                      <w:divBdr>
                                        <w:top w:val="none" w:sz="0" w:space="0" w:color="auto"/>
                                        <w:left w:val="none" w:sz="0" w:space="0" w:color="auto"/>
                                        <w:bottom w:val="none" w:sz="0" w:space="0" w:color="auto"/>
                                        <w:right w:val="none" w:sz="0" w:space="0" w:color="auto"/>
                                      </w:divBdr>
                                      <w:divsChild>
                                        <w:div w:id="898906820">
                                          <w:marLeft w:val="0"/>
                                          <w:marRight w:val="0"/>
                                          <w:marTop w:val="0"/>
                                          <w:marBottom w:val="0"/>
                                          <w:divBdr>
                                            <w:top w:val="none" w:sz="0" w:space="0" w:color="auto"/>
                                            <w:left w:val="none" w:sz="0" w:space="0" w:color="auto"/>
                                            <w:bottom w:val="none" w:sz="0" w:space="0" w:color="auto"/>
                                            <w:right w:val="none" w:sz="0" w:space="0" w:color="auto"/>
                                          </w:divBdr>
                                          <w:divsChild>
                                            <w:div w:id="114253695">
                                              <w:marLeft w:val="0"/>
                                              <w:marRight w:val="0"/>
                                              <w:marTop w:val="0"/>
                                              <w:marBottom w:val="0"/>
                                              <w:divBdr>
                                                <w:top w:val="none" w:sz="0" w:space="0" w:color="auto"/>
                                                <w:left w:val="none" w:sz="0" w:space="0" w:color="auto"/>
                                                <w:bottom w:val="none" w:sz="0" w:space="0" w:color="auto"/>
                                                <w:right w:val="none" w:sz="0" w:space="0" w:color="auto"/>
                                              </w:divBdr>
                                              <w:divsChild>
                                                <w:div w:id="1880895825">
                                                  <w:marLeft w:val="0"/>
                                                  <w:marRight w:val="0"/>
                                                  <w:marTop w:val="0"/>
                                                  <w:marBottom w:val="0"/>
                                                  <w:divBdr>
                                                    <w:top w:val="none" w:sz="0" w:space="0" w:color="auto"/>
                                                    <w:left w:val="none" w:sz="0" w:space="0" w:color="auto"/>
                                                    <w:bottom w:val="none" w:sz="0" w:space="0" w:color="auto"/>
                                                    <w:right w:val="none" w:sz="0" w:space="0" w:color="auto"/>
                                                  </w:divBdr>
                                                  <w:divsChild>
                                                    <w:div w:id="397636656">
                                                      <w:marLeft w:val="0"/>
                                                      <w:marRight w:val="0"/>
                                                      <w:marTop w:val="0"/>
                                                      <w:marBottom w:val="0"/>
                                                      <w:divBdr>
                                                        <w:top w:val="none" w:sz="0" w:space="0" w:color="auto"/>
                                                        <w:left w:val="none" w:sz="0" w:space="0" w:color="auto"/>
                                                        <w:bottom w:val="none" w:sz="0" w:space="0" w:color="auto"/>
                                                        <w:right w:val="none" w:sz="0" w:space="0" w:color="auto"/>
                                                      </w:divBdr>
                                                      <w:divsChild>
                                                        <w:div w:id="1829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137614">
      <w:bodyDiv w:val="1"/>
      <w:marLeft w:val="0"/>
      <w:marRight w:val="0"/>
      <w:marTop w:val="0"/>
      <w:marBottom w:val="0"/>
      <w:divBdr>
        <w:top w:val="none" w:sz="0" w:space="0" w:color="auto"/>
        <w:left w:val="none" w:sz="0" w:space="0" w:color="auto"/>
        <w:bottom w:val="none" w:sz="0" w:space="0" w:color="auto"/>
        <w:right w:val="none" w:sz="0" w:space="0" w:color="auto"/>
      </w:divBdr>
    </w:div>
    <w:div w:id="1713924435">
      <w:bodyDiv w:val="1"/>
      <w:marLeft w:val="0"/>
      <w:marRight w:val="0"/>
      <w:marTop w:val="0"/>
      <w:marBottom w:val="0"/>
      <w:divBdr>
        <w:top w:val="none" w:sz="0" w:space="0" w:color="auto"/>
        <w:left w:val="none" w:sz="0" w:space="0" w:color="auto"/>
        <w:bottom w:val="none" w:sz="0" w:space="0" w:color="auto"/>
        <w:right w:val="none" w:sz="0" w:space="0" w:color="auto"/>
      </w:divBdr>
      <w:divsChild>
        <w:div w:id="2111461804">
          <w:marLeft w:val="0"/>
          <w:marRight w:val="0"/>
          <w:marTop w:val="0"/>
          <w:marBottom w:val="0"/>
          <w:divBdr>
            <w:top w:val="none" w:sz="0" w:space="0" w:color="auto"/>
            <w:left w:val="none" w:sz="0" w:space="0" w:color="auto"/>
            <w:bottom w:val="none" w:sz="0" w:space="0" w:color="auto"/>
            <w:right w:val="none" w:sz="0" w:space="0" w:color="auto"/>
          </w:divBdr>
        </w:div>
        <w:div w:id="1119370520">
          <w:marLeft w:val="0"/>
          <w:marRight w:val="0"/>
          <w:marTop w:val="0"/>
          <w:marBottom w:val="0"/>
          <w:divBdr>
            <w:top w:val="none" w:sz="0" w:space="0" w:color="auto"/>
            <w:left w:val="none" w:sz="0" w:space="0" w:color="auto"/>
            <w:bottom w:val="none" w:sz="0" w:space="0" w:color="auto"/>
            <w:right w:val="none" w:sz="0" w:space="0" w:color="auto"/>
          </w:divBdr>
          <w:divsChild>
            <w:div w:id="1303342319">
              <w:marLeft w:val="0"/>
              <w:marRight w:val="0"/>
              <w:marTop w:val="0"/>
              <w:marBottom w:val="0"/>
              <w:divBdr>
                <w:top w:val="none" w:sz="0" w:space="0" w:color="auto"/>
                <w:left w:val="none" w:sz="0" w:space="0" w:color="auto"/>
                <w:bottom w:val="none" w:sz="0" w:space="0" w:color="auto"/>
                <w:right w:val="none" w:sz="0" w:space="0" w:color="auto"/>
              </w:divBdr>
              <w:divsChild>
                <w:div w:id="1367175595">
                  <w:marLeft w:val="0"/>
                  <w:marRight w:val="0"/>
                  <w:marTop w:val="0"/>
                  <w:marBottom w:val="0"/>
                  <w:divBdr>
                    <w:top w:val="none" w:sz="0" w:space="0" w:color="auto"/>
                    <w:left w:val="none" w:sz="0" w:space="0" w:color="auto"/>
                    <w:bottom w:val="none" w:sz="0" w:space="0" w:color="auto"/>
                    <w:right w:val="none" w:sz="0" w:space="0" w:color="auto"/>
                  </w:divBdr>
                  <w:divsChild>
                    <w:div w:id="1433935643">
                      <w:marLeft w:val="0"/>
                      <w:marRight w:val="0"/>
                      <w:marTop w:val="0"/>
                      <w:marBottom w:val="0"/>
                      <w:divBdr>
                        <w:top w:val="none" w:sz="0" w:space="0" w:color="auto"/>
                        <w:left w:val="none" w:sz="0" w:space="0" w:color="auto"/>
                        <w:bottom w:val="none" w:sz="0" w:space="0" w:color="auto"/>
                        <w:right w:val="none" w:sz="0" w:space="0" w:color="auto"/>
                      </w:divBdr>
                      <w:divsChild>
                        <w:div w:id="1361474517">
                          <w:marLeft w:val="0"/>
                          <w:marRight w:val="0"/>
                          <w:marTop w:val="0"/>
                          <w:marBottom w:val="0"/>
                          <w:divBdr>
                            <w:top w:val="none" w:sz="0" w:space="0" w:color="auto"/>
                            <w:left w:val="none" w:sz="0" w:space="0" w:color="auto"/>
                            <w:bottom w:val="none" w:sz="0" w:space="0" w:color="auto"/>
                            <w:right w:val="none" w:sz="0" w:space="0" w:color="auto"/>
                          </w:divBdr>
                          <w:divsChild>
                            <w:div w:id="2004316393">
                              <w:marLeft w:val="0"/>
                              <w:marRight w:val="0"/>
                              <w:marTop w:val="0"/>
                              <w:marBottom w:val="0"/>
                              <w:divBdr>
                                <w:top w:val="none" w:sz="0" w:space="0" w:color="auto"/>
                                <w:left w:val="none" w:sz="0" w:space="0" w:color="auto"/>
                                <w:bottom w:val="none" w:sz="0" w:space="0" w:color="auto"/>
                                <w:right w:val="none" w:sz="0" w:space="0" w:color="auto"/>
                              </w:divBdr>
                              <w:divsChild>
                                <w:div w:id="464857017">
                                  <w:marLeft w:val="0"/>
                                  <w:marRight w:val="0"/>
                                  <w:marTop w:val="0"/>
                                  <w:marBottom w:val="0"/>
                                  <w:divBdr>
                                    <w:top w:val="none" w:sz="0" w:space="0" w:color="auto"/>
                                    <w:left w:val="none" w:sz="0" w:space="0" w:color="auto"/>
                                    <w:bottom w:val="none" w:sz="0" w:space="0" w:color="auto"/>
                                    <w:right w:val="none" w:sz="0" w:space="0" w:color="auto"/>
                                  </w:divBdr>
                                  <w:divsChild>
                                    <w:div w:id="934438122">
                                      <w:marLeft w:val="0"/>
                                      <w:marRight w:val="0"/>
                                      <w:marTop w:val="0"/>
                                      <w:marBottom w:val="0"/>
                                      <w:divBdr>
                                        <w:top w:val="none" w:sz="0" w:space="0" w:color="auto"/>
                                        <w:left w:val="none" w:sz="0" w:space="0" w:color="auto"/>
                                        <w:bottom w:val="none" w:sz="0" w:space="0" w:color="auto"/>
                                        <w:right w:val="none" w:sz="0" w:space="0" w:color="auto"/>
                                      </w:divBdr>
                                      <w:divsChild>
                                        <w:div w:id="341472859">
                                          <w:marLeft w:val="0"/>
                                          <w:marRight w:val="0"/>
                                          <w:marTop w:val="0"/>
                                          <w:marBottom w:val="0"/>
                                          <w:divBdr>
                                            <w:top w:val="none" w:sz="0" w:space="0" w:color="auto"/>
                                            <w:left w:val="none" w:sz="0" w:space="0" w:color="auto"/>
                                            <w:bottom w:val="none" w:sz="0" w:space="0" w:color="auto"/>
                                            <w:right w:val="none" w:sz="0" w:space="0" w:color="auto"/>
                                          </w:divBdr>
                                          <w:divsChild>
                                            <w:div w:id="232156702">
                                              <w:marLeft w:val="0"/>
                                              <w:marRight w:val="0"/>
                                              <w:marTop w:val="0"/>
                                              <w:marBottom w:val="0"/>
                                              <w:divBdr>
                                                <w:top w:val="none" w:sz="0" w:space="0" w:color="auto"/>
                                                <w:left w:val="none" w:sz="0" w:space="0" w:color="auto"/>
                                                <w:bottom w:val="none" w:sz="0" w:space="0" w:color="auto"/>
                                                <w:right w:val="none" w:sz="0" w:space="0" w:color="auto"/>
                                              </w:divBdr>
                                              <w:divsChild>
                                                <w:div w:id="2012751218">
                                                  <w:marLeft w:val="0"/>
                                                  <w:marRight w:val="0"/>
                                                  <w:marTop w:val="0"/>
                                                  <w:marBottom w:val="0"/>
                                                  <w:divBdr>
                                                    <w:top w:val="none" w:sz="0" w:space="0" w:color="auto"/>
                                                    <w:left w:val="none" w:sz="0" w:space="0" w:color="auto"/>
                                                    <w:bottom w:val="none" w:sz="0" w:space="0" w:color="auto"/>
                                                    <w:right w:val="none" w:sz="0" w:space="0" w:color="auto"/>
                                                  </w:divBdr>
                                                  <w:divsChild>
                                                    <w:div w:id="328295361">
                                                      <w:marLeft w:val="0"/>
                                                      <w:marRight w:val="0"/>
                                                      <w:marTop w:val="0"/>
                                                      <w:marBottom w:val="0"/>
                                                      <w:divBdr>
                                                        <w:top w:val="none" w:sz="0" w:space="0" w:color="auto"/>
                                                        <w:left w:val="none" w:sz="0" w:space="0" w:color="auto"/>
                                                        <w:bottom w:val="none" w:sz="0" w:space="0" w:color="auto"/>
                                                        <w:right w:val="none" w:sz="0" w:space="0" w:color="auto"/>
                                                      </w:divBdr>
                                                      <w:divsChild>
                                                        <w:div w:id="1065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95232">
      <w:bodyDiv w:val="1"/>
      <w:marLeft w:val="0"/>
      <w:marRight w:val="0"/>
      <w:marTop w:val="0"/>
      <w:marBottom w:val="0"/>
      <w:divBdr>
        <w:top w:val="none" w:sz="0" w:space="0" w:color="auto"/>
        <w:left w:val="none" w:sz="0" w:space="0" w:color="auto"/>
        <w:bottom w:val="none" w:sz="0" w:space="0" w:color="auto"/>
        <w:right w:val="none" w:sz="0" w:space="0" w:color="auto"/>
      </w:divBdr>
      <w:divsChild>
        <w:div w:id="324742154">
          <w:marLeft w:val="0"/>
          <w:marRight w:val="0"/>
          <w:marTop w:val="0"/>
          <w:marBottom w:val="0"/>
          <w:divBdr>
            <w:top w:val="none" w:sz="0" w:space="0" w:color="auto"/>
            <w:left w:val="none" w:sz="0" w:space="0" w:color="auto"/>
            <w:bottom w:val="none" w:sz="0" w:space="0" w:color="auto"/>
            <w:right w:val="none" w:sz="0" w:space="0" w:color="auto"/>
          </w:divBdr>
        </w:div>
        <w:div w:id="1937060273">
          <w:marLeft w:val="0"/>
          <w:marRight w:val="0"/>
          <w:marTop w:val="0"/>
          <w:marBottom w:val="0"/>
          <w:divBdr>
            <w:top w:val="none" w:sz="0" w:space="0" w:color="auto"/>
            <w:left w:val="none" w:sz="0" w:space="0" w:color="auto"/>
            <w:bottom w:val="none" w:sz="0" w:space="0" w:color="auto"/>
            <w:right w:val="none" w:sz="0" w:space="0" w:color="auto"/>
          </w:divBdr>
          <w:divsChild>
            <w:div w:id="2092462621">
              <w:marLeft w:val="0"/>
              <w:marRight w:val="0"/>
              <w:marTop w:val="0"/>
              <w:marBottom w:val="0"/>
              <w:divBdr>
                <w:top w:val="none" w:sz="0" w:space="0" w:color="auto"/>
                <w:left w:val="none" w:sz="0" w:space="0" w:color="auto"/>
                <w:bottom w:val="none" w:sz="0" w:space="0" w:color="auto"/>
                <w:right w:val="none" w:sz="0" w:space="0" w:color="auto"/>
              </w:divBdr>
              <w:divsChild>
                <w:div w:id="1519615428">
                  <w:marLeft w:val="0"/>
                  <w:marRight w:val="0"/>
                  <w:marTop w:val="0"/>
                  <w:marBottom w:val="0"/>
                  <w:divBdr>
                    <w:top w:val="none" w:sz="0" w:space="0" w:color="auto"/>
                    <w:left w:val="none" w:sz="0" w:space="0" w:color="auto"/>
                    <w:bottom w:val="none" w:sz="0" w:space="0" w:color="auto"/>
                    <w:right w:val="none" w:sz="0" w:space="0" w:color="auto"/>
                  </w:divBdr>
                  <w:divsChild>
                    <w:div w:id="1681733098">
                      <w:marLeft w:val="0"/>
                      <w:marRight w:val="0"/>
                      <w:marTop w:val="0"/>
                      <w:marBottom w:val="0"/>
                      <w:divBdr>
                        <w:top w:val="none" w:sz="0" w:space="0" w:color="auto"/>
                        <w:left w:val="none" w:sz="0" w:space="0" w:color="auto"/>
                        <w:bottom w:val="none" w:sz="0" w:space="0" w:color="auto"/>
                        <w:right w:val="none" w:sz="0" w:space="0" w:color="auto"/>
                      </w:divBdr>
                      <w:divsChild>
                        <w:div w:id="326907503">
                          <w:marLeft w:val="0"/>
                          <w:marRight w:val="0"/>
                          <w:marTop w:val="0"/>
                          <w:marBottom w:val="0"/>
                          <w:divBdr>
                            <w:top w:val="none" w:sz="0" w:space="0" w:color="auto"/>
                            <w:left w:val="none" w:sz="0" w:space="0" w:color="auto"/>
                            <w:bottom w:val="none" w:sz="0" w:space="0" w:color="auto"/>
                            <w:right w:val="none" w:sz="0" w:space="0" w:color="auto"/>
                          </w:divBdr>
                          <w:divsChild>
                            <w:div w:id="1926914249">
                              <w:marLeft w:val="0"/>
                              <w:marRight w:val="0"/>
                              <w:marTop w:val="0"/>
                              <w:marBottom w:val="0"/>
                              <w:divBdr>
                                <w:top w:val="none" w:sz="0" w:space="0" w:color="auto"/>
                                <w:left w:val="none" w:sz="0" w:space="0" w:color="auto"/>
                                <w:bottom w:val="none" w:sz="0" w:space="0" w:color="auto"/>
                                <w:right w:val="none" w:sz="0" w:space="0" w:color="auto"/>
                              </w:divBdr>
                              <w:divsChild>
                                <w:div w:id="2021546921">
                                  <w:marLeft w:val="0"/>
                                  <w:marRight w:val="0"/>
                                  <w:marTop w:val="0"/>
                                  <w:marBottom w:val="0"/>
                                  <w:divBdr>
                                    <w:top w:val="none" w:sz="0" w:space="0" w:color="auto"/>
                                    <w:left w:val="none" w:sz="0" w:space="0" w:color="auto"/>
                                    <w:bottom w:val="none" w:sz="0" w:space="0" w:color="auto"/>
                                    <w:right w:val="none" w:sz="0" w:space="0" w:color="auto"/>
                                  </w:divBdr>
                                  <w:divsChild>
                                    <w:div w:id="1885168944">
                                      <w:marLeft w:val="0"/>
                                      <w:marRight w:val="0"/>
                                      <w:marTop w:val="0"/>
                                      <w:marBottom w:val="0"/>
                                      <w:divBdr>
                                        <w:top w:val="none" w:sz="0" w:space="0" w:color="auto"/>
                                        <w:left w:val="none" w:sz="0" w:space="0" w:color="auto"/>
                                        <w:bottom w:val="none" w:sz="0" w:space="0" w:color="auto"/>
                                        <w:right w:val="none" w:sz="0" w:space="0" w:color="auto"/>
                                      </w:divBdr>
                                      <w:divsChild>
                                        <w:div w:id="1664316744">
                                          <w:marLeft w:val="0"/>
                                          <w:marRight w:val="0"/>
                                          <w:marTop w:val="0"/>
                                          <w:marBottom w:val="0"/>
                                          <w:divBdr>
                                            <w:top w:val="none" w:sz="0" w:space="0" w:color="auto"/>
                                            <w:left w:val="none" w:sz="0" w:space="0" w:color="auto"/>
                                            <w:bottom w:val="none" w:sz="0" w:space="0" w:color="auto"/>
                                            <w:right w:val="none" w:sz="0" w:space="0" w:color="auto"/>
                                          </w:divBdr>
                                          <w:divsChild>
                                            <w:div w:id="751783310">
                                              <w:marLeft w:val="0"/>
                                              <w:marRight w:val="0"/>
                                              <w:marTop w:val="0"/>
                                              <w:marBottom w:val="0"/>
                                              <w:divBdr>
                                                <w:top w:val="none" w:sz="0" w:space="0" w:color="auto"/>
                                                <w:left w:val="none" w:sz="0" w:space="0" w:color="auto"/>
                                                <w:bottom w:val="none" w:sz="0" w:space="0" w:color="auto"/>
                                                <w:right w:val="none" w:sz="0" w:space="0" w:color="auto"/>
                                              </w:divBdr>
                                              <w:divsChild>
                                                <w:div w:id="277034936">
                                                  <w:marLeft w:val="0"/>
                                                  <w:marRight w:val="0"/>
                                                  <w:marTop w:val="0"/>
                                                  <w:marBottom w:val="0"/>
                                                  <w:divBdr>
                                                    <w:top w:val="none" w:sz="0" w:space="0" w:color="auto"/>
                                                    <w:left w:val="none" w:sz="0" w:space="0" w:color="auto"/>
                                                    <w:bottom w:val="none" w:sz="0" w:space="0" w:color="auto"/>
                                                    <w:right w:val="none" w:sz="0" w:space="0" w:color="auto"/>
                                                  </w:divBdr>
                                                  <w:divsChild>
                                                    <w:div w:id="1905027427">
                                                      <w:marLeft w:val="0"/>
                                                      <w:marRight w:val="0"/>
                                                      <w:marTop w:val="0"/>
                                                      <w:marBottom w:val="0"/>
                                                      <w:divBdr>
                                                        <w:top w:val="none" w:sz="0" w:space="0" w:color="auto"/>
                                                        <w:left w:val="none" w:sz="0" w:space="0" w:color="auto"/>
                                                        <w:bottom w:val="none" w:sz="0" w:space="0" w:color="auto"/>
                                                        <w:right w:val="none" w:sz="0" w:space="0" w:color="auto"/>
                                                      </w:divBdr>
                                                      <w:divsChild>
                                                        <w:div w:id="950862027">
                                                          <w:marLeft w:val="0"/>
                                                          <w:marRight w:val="0"/>
                                                          <w:marTop w:val="0"/>
                                                          <w:marBottom w:val="0"/>
                                                          <w:divBdr>
                                                            <w:top w:val="none" w:sz="0" w:space="0" w:color="auto"/>
                                                            <w:left w:val="none" w:sz="0" w:space="0" w:color="auto"/>
                                                            <w:bottom w:val="none" w:sz="0" w:space="0" w:color="auto"/>
                                                            <w:right w:val="none" w:sz="0" w:space="0" w:color="auto"/>
                                                          </w:divBdr>
                                                          <w:divsChild>
                                                            <w:div w:id="87626962">
                                                              <w:marLeft w:val="0"/>
                                                              <w:marRight w:val="0"/>
                                                              <w:marTop w:val="0"/>
                                                              <w:marBottom w:val="0"/>
                                                              <w:divBdr>
                                                                <w:top w:val="none" w:sz="0" w:space="0" w:color="auto"/>
                                                                <w:left w:val="none" w:sz="0" w:space="0" w:color="auto"/>
                                                                <w:bottom w:val="none" w:sz="0" w:space="0" w:color="auto"/>
                                                                <w:right w:val="none" w:sz="0" w:space="0" w:color="auto"/>
                                                              </w:divBdr>
                                                              <w:divsChild>
                                                                <w:div w:id="18004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538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252525.tmc/12345678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xxxx.xxxxx/xxxxx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9053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ESTACION</cp:lastModifiedBy>
  <cp:revision>2</cp:revision>
  <dcterms:created xsi:type="dcterms:W3CDTF">2026-07-04T04:28:00Z</dcterms:created>
  <dcterms:modified xsi:type="dcterms:W3CDTF">2026-07-04T04:28:00Z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2026-05-16T00:00:00Z</vt:filetime>
  </property>
  <property fmtid="{D5CDD505-2E9C-101B-9397-08002B2CF9AE}" pid="3" name="Creator">
    <vt:lpwstr>LaTeX with hyperref</vt:lpwstr>
  </property>
  <property fmtid="{D5CDD505-2E9C-101B-9397-08002B2CF9AE}" pid="4" name="LastSaved">
    <vt:filetime>2026-07-03T00:00:00Z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